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center"/>
        <w:spacing w:after="0" w:line="240" w:lineRule="auto"/>
        <w:tabs>
          <w:tab w:val="left" w:pos="850" w:leader="none"/>
        </w:tabs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</w:pPr>
      <w:r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  <w:t xml:space="preserve"> «</w:t>
      </w:r>
      <w:r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  <w:lang w:bidi="ar-SA"/>
        </w:rPr>
        <w:t xml:space="preserve">Туристские маршруты и маршруты экскурсий по территории Курганской области</w:t>
      </w:r>
      <w:r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  <w:t xml:space="preserve">» </w:t>
      </w:r>
      <w:r/>
    </w:p>
    <w:p>
      <w:pPr>
        <w:pStyle w:val="689"/>
        <w:jc w:val="center"/>
        <w:spacing w:after="0" w:line="240" w:lineRule="auto"/>
        <w:tabs>
          <w:tab w:val="left" w:pos="850" w:leader="none"/>
        </w:tabs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</w:pPr>
      <w:r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  <w:t xml:space="preserve">Реестра туристских ресурсов Курганской области</w:t>
      </w:r>
      <w:r/>
    </w:p>
    <w:sdt>
      <w:sdtPr>
        <w15:appearance w15:val="boundingBox"/>
        <w:id w:val="681444188"/>
        <w:rPr>
          <w:rFonts w:asciiTheme="minorHAnsi" w:hAnsiTheme="minorHAnsi" w:eastAsiaTheme="minorHAnsi" w:cstheme="minorBidi"/>
          <w:b w:val="0"/>
          <w:bCs w:val="0"/>
          <w:color w:val="auto"/>
          <w:sz w:val="22"/>
          <w:szCs w:val="22"/>
          <w:u w:val="single"/>
        </w:rPr>
      </w:sdtPr>
      <w:sdtContent>
        <w:p>
          <w:pPr>
            <w:pStyle w:val="700"/>
          </w:pPr>
          <w:r>
            <w:t xml:space="preserve">Оглавление</w:t>
          </w:r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tooltip="#_Toc92877623" w:anchor="_Toc92877623" w:history="1">
            <w:r>
              <w:rPr>
                <w:rStyle w:val="692"/>
              </w:rPr>
              <w:t xml:space="preserve">Альменевский район</w:t>
            </w:r>
            <w:r>
              <w:rPr>
                <w:rStyle w:val="692"/>
                <w:lang w:val="en-US"/>
              </w:rPr>
              <w:t xml:space="preserve"> I</w:t>
            </w:r>
            <w:r>
              <w:tab/>
            </w:r>
            <w:r>
              <w:fldChar w:fldCharType="begin"/>
            </w:r>
            <w:r>
              <w:instrText xml:space="preserve"> PAGEREF _Toc92877623 \h </w:instrText>
            </w:r>
            <w:r/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4" w:anchor="_Toc92877624" w:history="1">
            <w:r>
              <w:rPr>
                <w:rStyle w:val="692"/>
              </w:rPr>
              <w:t xml:space="preserve">Белозерский район</w:t>
            </w:r>
            <w:r>
              <w:rPr>
                <w:rStyle w:val="692"/>
                <w:lang w:val="en-US"/>
              </w:rPr>
              <w:t xml:space="preserve"> II</w:t>
            </w:r>
            <w:r>
              <w:tab/>
            </w:r>
            <w:r>
              <w:fldChar w:fldCharType="begin"/>
            </w:r>
            <w:r>
              <w:instrText xml:space="preserve"> PAGEREF _Toc92877624 \h </w:instrText>
            </w:r>
            <w:r/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5" w:anchor="_Toc92877625" w:history="1">
            <w:r>
              <w:rPr>
                <w:rStyle w:val="692"/>
              </w:rPr>
              <w:t xml:space="preserve">Варгашинский район</w:t>
            </w:r>
            <w:r>
              <w:rPr>
                <w:rStyle w:val="692"/>
                <w:lang w:val="en-US"/>
              </w:rPr>
              <w:t xml:space="preserve"> III</w:t>
            </w:r>
            <w:r>
              <w:tab/>
            </w:r>
            <w:r>
              <w:fldChar w:fldCharType="begin"/>
            </w:r>
            <w:r>
              <w:instrText xml:space="preserve"> PAGEREF _Toc92877625 \h </w:instrText>
            </w:r>
            <w:r/>
            <w:r>
              <w:fldChar w:fldCharType="separate"/>
            </w:r>
            <w:r>
              <w:t xml:space="preserve">4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6" w:anchor="_Toc92877626" w:history="1">
            <w:r>
              <w:rPr>
                <w:rStyle w:val="692"/>
              </w:rPr>
              <w:t xml:space="preserve">Далматовский район</w:t>
            </w:r>
            <w:r>
              <w:rPr>
                <w:rStyle w:val="692"/>
                <w:lang w:val="en-US"/>
              </w:rPr>
              <w:t xml:space="preserve"> IV</w:t>
            </w:r>
            <w:r>
              <w:tab/>
            </w:r>
            <w:r>
              <w:fldChar w:fldCharType="begin"/>
            </w:r>
            <w:r>
              <w:instrText xml:space="preserve"> PAGEREF _Toc92877626 \h </w:instrText>
            </w:r>
            <w:r/>
            <w:r>
              <w:fldChar w:fldCharType="separate"/>
            </w:r>
            <w:r>
              <w:t xml:space="preserve">5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7" w:anchor="_Toc92877627" w:history="1">
            <w:r>
              <w:rPr>
                <w:rStyle w:val="692"/>
              </w:rPr>
              <w:t xml:space="preserve">Звериноголовский район</w:t>
            </w:r>
            <w:r>
              <w:rPr>
                <w:rStyle w:val="692"/>
                <w:lang w:val="en-US"/>
              </w:rPr>
              <w:t xml:space="preserve"> V</w:t>
            </w:r>
            <w:r>
              <w:tab/>
            </w:r>
            <w:r>
              <w:fldChar w:fldCharType="begin"/>
            </w:r>
            <w:r>
              <w:instrText xml:space="preserve"> PAGEREF _Toc92877627 \h </w:instrText>
            </w:r>
            <w:r/>
            <w:r>
              <w:fldChar w:fldCharType="separate"/>
            </w:r>
            <w:r>
              <w:t xml:space="preserve">13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8" w:anchor="_Toc92877628" w:history="1">
            <w:r>
              <w:rPr>
                <w:rStyle w:val="692"/>
              </w:rPr>
              <w:t xml:space="preserve">Каргапольский район</w:t>
            </w:r>
            <w:r>
              <w:rPr>
                <w:rStyle w:val="692"/>
                <w:lang w:val="en-US"/>
              </w:rPr>
              <w:t xml:space="preserve"> VI</w:t>
            </w:r>
            <w:r>
              <w:tab/>
            </w:r>
            <w:r>
              <w:fldChar w:fldCharType="begin"/>
            </w:r>
            <w:r>
              <w:instrText xml:space="preserve"> PAGEREF _Toc92877628 \h </w:instrText>
            </w:r>
            <w:r/>
            <w:r>
              <w:fldChar w:fldCharType="separate"/>
            </w:r>
            <w:r>
              <w:t xml:space="preserve">14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29" w:anchor="_Toc92877629" w:history="1">
            <w:r>
              <w:rPr>
                <w:rStyle w:val="692"/>
              </w:rPr>
              <w:t xml:space="preserve">Катайский район</w:t>
            </w:r>
            <w:r>
              <w:rPr>
                <w:rStyle w:val="692"/>
                <w:lang w:val="en-US"/>
              </w:rPr>
              <w:t xml:space="preserve"> VII</w:t>
            </w:r>
            <w:r>
              <w:tab/>
            </w:r>
            <w:r>
              <w:fldChar w:fldCharType="begin"/>
            </w:r>
            <w:r>
              <w:instrText xml:space="preserve"> PAGEREF _Toc92877629 \h </w:instrText>
            </w:r>
            <w:r/>
            <w:r>
              <w:fldChar w:fldCharType="separate"/>
            </w:r>
            <w:r>
              <w:t xml:space="preserve">15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0" w:anchor="_Toc92877630" w:history="1">
            <w:r>
              <w:rPr>
                <w:rStyle w:val="692"/>
              </w:rPr>
              <w:t xml:space="preserve">Кетовский район</w:t>
            </w:r>
            <w:r>
              <w:rPr>
                <w:rStyle w:val="692"/>
                <w:lang w:val="en-US"/>
              </w:rPr>
              <w:t xml:space="preserve"> VIII</w:t>
            </w:r>
            <w:r>
              <w:tab/>
            </w:r>
            <w:r>
              <w:fldChar w:fldCharType="begin"/>
            </w:r>
            <w:r>
              <w:instrText xml:space="preserve"> PAGEREF _Toc92877630 \h </w:instrText>
            </w:r>
            <w:r/>
            <w:r>
              <w:fldChar w:fldCharType="separate"/>
            </w:r>
            <w:r>
              <w:t xml:space="preserve">18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1" w:anchor="_Toc92877631" w:history="1">
            <w:r>
              <w:rPr>
                <w:rStyle w:val="692"/>
              </w:rPr>
              <w:t xml:space="preserve">Куртамышский район</w:t>
            </w:r>
            <w:r>
              <w:rPr>
                <w:rStyle w:val="692"/>
                <w:lang w:val="en-US"/>
              </w:rPr>
              <w:t xml:space="preserve"> IX</w:t>
            </w:r>
            <w:r>
              <w:tab/>
            </w:r>
            <w:r>
              <w:fldChar w:fldCharType="begin"/>
            </w:r>
            <w:r>
              <w:instrText xml:space="preserve"> PAGEREF _Toc92877631 \h </w:instrText>
            </w:r>
            <w:r/>
            <w:r>
              <w:fldChar w:fldCharType="separate"/>
            </w:r>
            <w:r>
              <w:t xml:space="preserve">22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2" w:anchor="_Toc92877632" w:history="1">
            <w:r>
              <w:rPr>
                <w:rStyle w:val="692"/>
              </w:rPr>
              <w:t xml:space="preserve">Лебяжевский район</w:t>
            </w:r>
            <w:r>
              <w:rPr>
                <w:rStyle w:val="692"/>
                <w:lang w:val="en-US"/>
              </w:rPr>
              <w:t xml:space="preserve"> X</w:t>
            </w:r>
            <w:r>
              <w:tab/>
            </w:r>
            <w:r>
              <w:fldChar w:fldCharType="begin"/>
            </w:r>
            <w:r>
              <w:instrText xml:space="preserve"> PAGEREF _Toc92877632 \h </w:instrText>
            </w:r>
            <w:r/>
            <w:r>
              <w:fldChar w:fldCharType="separate"/>
            </w:r>
            <w:r>
              <w:t xml:space="preserve">25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3" w:anchor="_Toc92877633" w:history="1">
            <w:r>
              <w:rPr>
                <w:rStyle w:val="692"/>
              </w:rPr>
              <w:t xml:space="preserve">Макушинский район</w:t>
            </w:r>
            <w:r>
              <w:rPr>
                <w:rStyle w:val="692"/>
                <w:lang w:val="en-US"/>
              </w:rPr>
              <w:t xml:space="preserve"> XI</w:t>
            </w:r>
            <w:r>
              <w:tab/>
            </w:r>
            <w:r>
              <w:fldChar w:fldCharType="begin"/>
            </w:r>
            <w:r>
              <w:instrText xml:space="preserve"> PAGEREF _Toc92877633 \h </w:instrText>
            </w:r>
            <w:r/>
            <w:r>
              <w:fldChar w:fldCharType="separate"/>
            </w:r>
            <w:r>
              <w:t xml:space="preserve">27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4" w:anchor="_Toc92877634" w:history="1">
            <w:r>
              <w:rPr>
                <w:rStyle w:val="692"/>
              </w:rPr>
              <w:t xml:space="preserve">Мишкинский район</w:t>
            </w:r>
            <w:r>
              <w:rPr>
                <w:rStyle w:val="692"/>
                <w:lang w:val="en-US"/>
              </w:rPr>
              <w:t xml:space="preserve"> XII</w:t>
            </w:r>
            <w:r>
              <w:tab/>
            </w:r>
            <w:r>
              <w:fldChar w:fldCharType="begin"/>
            </w:r>
            <w:r>
              <w:instrText xml:space="preserve"> PAGEREF _Toc92877634 \h </w:instrText>
            </w:r>
            <w:r/>
            <w:r>
              <w:fldChar w:fldCharType="separate"/>
            </w:r>
            <w:r>
              <w:t xml:space="preserve">28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5" w:anchor="_Toc92877635" w:history="1">
            <w:r>
              <w:rPr>
                <w:rStyle w:val="692"/>
              </w:rPr>
              <w:t xml:space="preserve">Мокроусовский район</w:t>
            </w:r>
            <w:r>
              <w:rPr>
                <w:rStyle w:val="692"/>
                <w:lang w:val="en-US"/>
              </w:rPr>
              <w:t xml:space="preserve"> XIII</w:t>
            </w:r>
            <w:r>
              <w:tab/>
            </w:r>
            <w:r>
              <w:fldChar w:fldCharType="begin"/>
            </w:r>
            <w:r>
              <w:instrText xml:space="preserve"> PAGEREF _Toc92877635 \h </w:instrText>
            </w:r>
            <w:r/>
            <w:r>
              <w:fldChar w:fldCharType="separate"/>
            </w:r>
            <w:r>
              <w:t xml:space="preserve">29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6" w:anchor="_Toc92877636" w:history="1">
            <w:r>
              <w:rPr>
                <w:rStyle w:val="692"/>
              </w:rPr>
              <w:t xml:space="preserve">Петуховский район</w:t>
            </w:r>
            <w:r>
              <w:rPr>
                <w:rStyle w:val="692"/>
                <w:lang w:val="en-US"/>
              </w:rPr>
              <w:t xml:space="preserve"> XIV</w:t>
            </w:r>
            <w:r>
              <w:tab/>
            </w:r>
            <w:r>
              <w:fldChar w:fldCharType="begin"/>
            </w:r>
            <w:r>
              <w:instrText xml:space="preserve"> PAGEREF _Toc92877636 \h </w:instrText>
            </w:r>
            <w:r/>
            <w:r>
              <w:fldChar w:fldCharType="separate"/>
            </w:r>
            <w:r>
              <w:t xml:space="preserve">30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7" w:anchor="_Toc92877637" w:history="1">
            <w:r>
              <w:rPr>
                <w:rStyle w:val="692"/>
              </w:rPr>
              <w:t xml:space="preserve">Половинский район</w:t>
            </w:r>
            <w:r>
              <w:rPr>
                <w:rStyle w:val="692"/>
                <w:lang w:val="en-US"/>
              </w:rPr>
              <w:t xml:space="preserve"> XV</w:t>
            </w:r>
            <w:r>
              <w:tab/>
            </w:r>
            <w:r>
              <w:fldChar w:fldCharType="begin"/>
            </w:r>
            <w:r>
              <w:instrText xml:space="preserve"> PAGEREF _Toc92877637 \h </w:instrText>
            </w:r>
            <w:r/>
            <w:r>
              <w:fldChar w:fldCharType="separate"/>
            </w:r>
            <w:r>
              <w:t xml:space="preserve">31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8" w:anchor="_Toc92877638" w:history="1">
            <w:r>
              <w:rPr>
                <w:rStyle w:val="692"/>
              </w:rPr>
              <w:t xml:space="preserve">Притобольный район</w:t>
            </w:r>
            <w:r>
              <w:rPr>
                <w:rStyle w:val="692"/>
                <w:lang w:val="en-US"/>
              </w:rPr>
              <w:t xml:space="preserve"> XVI</w:t>
            </w:r>
            <w:r>
              <w:tab/>
            </w:r>
            <w:r>
              <w:fldChar w:fldCharType="begin"/>
            </w:r>
            <w:r>
              <w:instrText xml:space="preserve"> PAGEREF _Toc92877638 \h </w:instrText>
            </w:r>
            <w:r/>
            <w:r>
              <w:fldChar w:fldCharType="separate"/>
            </w:r>
            <w:r>
              <w:t xml:space="preserve">32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39" w:anchor="_Toc92877639" w:history="1">
            <w:r>
              <w:rPr>
                <w:rStyle w:val="692"/>
              </w:rPr>
              <w:t xml:space="preserve">Сафакулевкий район</w:t>
            </w:r>
            <w:r>
              <w:rPr>
                <w:rStyle w:val="692"/>
                <w:lang w:val="en-US"/>
              </w:rPr>
              <w:t xml:space="preserve"> XVII</w:t>
            </w:r>
            <w:r>
              <w:tab/>
            </w:r>
            <w:r>
              <w:fldChar w:fldCharType="begin"/>
            </w:r>
            <w:r>
              <w:instrText xml:space="preserve"> PAGEREF _Toc92877639 \h </w:instrText>
            </w:r>
            <w:r/>
            <w:r>
              <w:fldChar w:fldCharType="separate"/>
            </w:r>
            <w:r>
              <w:t xml:space="preserve">33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0" w:anchor="_Toc92877640" w:history="1">
            <w:r>
              <w:rPr>
                <w:rStyle w:val="692"/>
              </w:rPr>
              <w:t xml:space="preserve">Целинный район</w:t>
            </w:r>
            <w:r>
              <w:rPr>
                <w:rStyle w:val="692"/>
                <w:lang w:val="en-US"/>
              </w:rPr>
              <w:t xml:space="preserve"> XVIII</w:t>
            </w:r>
            <w:r>
              <w:tab/>
            </w:r>
            <w:r>
              <w:fldChar w:fldCharType="begin"/>
            </w:r>
            <w:r>
              <w:instrText xml:space="preserve"> PAGEREF _Toc92877640 \h </w:instrText>
            </w:r>
            <w:r/>
            <w:r>
              <w:fldChar w:fldCharType="separate"/>
            </w:r>
            <w:r>
              <w:t xml:space="preserve">34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1" w:anchor="_Toc92877641" w:history="1">
            <w:r>
              <w:rPr>
                <w:rStyle w:val="692"/>
              </w:rPr>
              <w:t xml:space="preserve">Частоозерский район</w:t>
            </w:r>
            <w:r>
              <w:rPr>
                <w:rStyle w:val="692"/>
                <w:lang w:val="en-US"/>
              </w:rPr>
              <w:t xml:space="preserve"> XIX</w:t>
            </w:r>
            <w:r>
              <w:tab/>
            </w:r>
            <w:r>
              <w:fldChar w:fldCharType="begin"/>
            </w:r>
            <w:r>
              <w:instrText xml:space="preserve"> PAGEREF _Toc92877641 \h </w:instrText>
            </w:r>
            <w:r/>
            <w:r>
              <w:fldChar w:fldCharType="separate"/>
            </w:r>
            <w:r>
              <w:t xml:space="preserve">35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2" w:anchor="_Toc92877642" w:history="1">
            <w:r>
              <w:rPr>
                <w:rStyle w:val="692"/>
              </w:rPr>
              <w:t xml:space="preserve">Шадринский район</w:t>
            </w:r>
            <w:r>
              <w:rPr>
                <w:rStyle w:val="692"/>
                <w:lang w:val="en-US"/>
              </w:rPr>
              <w:t xml:space="preserve"> XX</w:t>
            </w:r>
            <w:r>
              <w:tab/>
            </w:r>
            <w:r>
              <w:fldChar w:fldCharType="begin"/>
            </w:r>
            <w:r>
              <w:instrText xml:space="preserve"> PAGEREF _Toc92877642 \h </w:instrText>
            </w:r>
            <w:r/>
            <w:r>
              <w:fldChar w:fldCharType="separate"/>
            </w:r>
            <w:r>
              <w:t xml:space="preserve">37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3" w:anchor="_Toc92877643" w:history="1">
            <w:r>
              <w:rPr>
                <w:rStyle w:val="692"/>
              </w:rPr>
              <w:t xml:space="preserve">Шатровский район</w:t>
            </w:r>
            <w:r>
              <w:rPr>
                <w:rStyle w:val="692"/>
                <w:lang w:val="en-US"/>
              </w:rPr>
              <w:t xml:space="preserve"> XXI</w:t>
            </w:r>
            <w:r>
              <w:tab/>
            </w:r>
            <w:r>
              <w:fldChar w:fldCharType="begin"/>
            </w:r>
            <w:r>
              <w:instrText xml:space="preserve"> PAGEREF _Toc92877643 \h </w:instrText>
            </w:r>
            <w:r/>
            <w:r>
              <w:fldChar w:fldCharType="separate"/>
            </w:r>
            <w:r>
              <w:t xml:space="preserve">39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4" w:anchor="_Toc92877644" w:history="1">
            <w:r>
              <w:rPr>
                <w:rStyle w:val="692"/>
              </w:rPr>
              <w:t xml:space="preserve">Шумихинский район</w:t>
            </w:r>
            <w:r>
              <w:rPr>
                <w:rStyle w:val="692"/>
                <w:lang w:val="en-US"/>
              </w:rPr>
              <w:t xml:space="preserve"> XXII</w:t>
            </w:r>
            <w:r>
              <w:tab/>
            </w:r>
            <w:r>
              <w:fldChar w:fldCharType="begin"/>
            </w:r>
            <w:r>
              <w:instrText xml:space="preserve"> PAGEREF _Toc92877644 \h </w:instrText>
            </w:r>
            <w:r/>
            <w:r>
              <w:fldChar w:fldCharType="separate"/>
            </w:r>
            <w:r>
              <w:t xml:space="preserve">41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5" w:anchor="_Toc92877645" w:history="1">
            <w:r>
              <w:rPr>
                <w:rStyle w:val="692"/>
              </w:rPr>
              <w:t xml:space="preserve">Щучанский район</w:t>
            </w:r>
            <w:r>
              <w:rPr>
                <w:rStyle w:val="692"/>
                <w:lang w:val="en-US"/>
              </w:rPr>
              <w:t xml:space="preserve"> XXIII</w:t>
            </w:r>
            <w:r>
              <w:tab/>
            </w:r>
            <w:r>
              <w:fldChar w:fldCharType="begin"/>
            </w:r>
            <w:r>
              <w:instrText xml:space="preserve"> PAGEREF _Toc92877645 \h </w:instrText>
            </w:r>
            <w:r/>
            <w:r>
              <w:fldChar w:fldCharType="separate"/>
            </w:r>
            <w:r>
              <w:t xml:space="preserve">44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6" w:anchor="_Toc92877646" w:history="1">
            <w:r>
              <w:rPr>
                <w:rStyle w:val="692"/>
              </w:rPr>
              <w:t xml:space="preserve">Юргамышский район</w:t>
            </w:r>
            <w:r>
              <w:rPr>
                <w:rStyle w:val="692"/>
                <w:lang w:val="en-US"/>
              </w:rPr>
              <w:t xml:space="preserve"> XXIV</w:t>
            </w:r>
            <w:r>
              <w:tab/>
            </w:r>
            <w:r>
              <w:fldChar w:fldCharType="begin"/>
            </w:r>
            <w:r>
              <w:instrText xml:space="preserve"> PAGEREF _Toc92877646 \h </w:instrText>
            </w:r>
            <w:r/>
            <w:r>
              <w:fldChar w:fldCharType="separate"/>
            </w:r>
            <w:r>
              <w:t xml:space="preserve">45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7" w:anchor="_Toc92877647" w:history="1">
            <w:r>
              <w:rPr>
                <w:rStyle w:val="692"/>
              </w:rPr>
              <w:t xml:space="preserve">г.Шадринск</w:t>
            </w:r>
            <w:r>
              <w:rPr>
                <w:rStyle w:val="692"/>
                <w:lang w:val="en-US"/>
              </w:rPr>
              <w:t xml:space="preserve"> </w:t>
            </w:r>
            <w:r>
              <w:rPr>
                <w:rStyle w:val="692"/>
              </w:rPr>
              <w:t xml:space="preserve">Ш</w:t>
            </w:r>
            <w:r>
              <w:tab/>
            </w:r>
            <w:r>
              <w:fldChar w:fldCharType="begin"/>
            </w:r>
            <w:r>
              <w:instrText xml:space="preserve"> PAGEREF _Toc92877647 \h </w:instrText>
            </w:r>
            <w:r/>
            <w:r>
              <w:fldChar w:fldCharType="separate"/>
            </w:r>
            <w:r>
              <w:t xml:space="preserve">46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48" w:anchor="_Toc92877648" w:history="1">
            <w:r>
              <w:rPr>
                <w:rStyle w:val="692"/>
              </w:rPr>
              <w:t xml:space="preserve">г.Курган К</w:t>
            </w:r>
            <w:r>
              <w:tab/>
            </w:r>
            <w:r>
              <w:fldChar w:fldCharType="begin"/>
            </w:r>
            <w:r>
              <w:instrText xml:space="preserve"> PAGEREF _Toc92877648 \h </w:instrText>
            </w:r>
            <w:r/>
            <w:r>
              <w:fldChar w:fldCharType="separate"/>
            </w:r>
            <w:r>
              <w:t xml:space="preserve">47</w:t>
            </w:r>
            <w:r>
              <w:fldChar w:fldCharType="end"/>
            </w:r>
          </w:hyperlink>
          <w:r/>
          <w:r/>
        </w:p>
        <w:p>
          <w:pPr>
            <w:pStyle w:val="708"/>
            <w:tabs>
              <w:tab w:val="right" w:pos="15388" w:leader="dot"/>
            </w:tabs>
            <w:rPr>
              <w:rFonts w:eastAsiaTheme="minorEastAsia"/>
              <w:lang w:eastAsia="ru-RU"/>
            </w:rPr>
          </w:pPr>
          <w:r/>
          <w:hyperlink w:tooltip="#_Toc92877649" w:anchor="_Toc92877649" w:history="1">
            <w:r>
              <w:rPr>
                <w:rStyle w:val="692"/>
              </w:rPr>
              <w:t xml:space="preserve">Туроператор ООО «СКО»</w:t>
            </w:r>
            <w:r>
              <w:tab/>
            </w:r>
            <w:r>
              <w:fldChar w:fldCharType="begin"/>
            </w:r>
            <w:r>
              <w:instrText xml:space="preserve"> PAGEREF _Toc92877649 \h </w:instrText>
            </w:r>
            <w:r/>
            <w:r>
              <w:fldChar w:fldCharType="separate"/>
            </w:r>
            <w:r>
              <w:t xml:space="preserve">51</w:t>
            </w:r>
            <w:r>
              <w:fldChar w:fldCharType="end"/>
            </w:r>
          </w:hyperlink>
          <w:r/>
          <w:r/>
        </w:p>
        <w:p>
          <w:pPr>
            <w:pStyle w:val="701"/>
            <w:rPr>
              <w:rFonts w:asciiTheme="minorHAnsi" w:hAnsiTheme="minorHAnsi" w:eastAsiaTheme="minorEastAsia" w:cstheme="minorBidi"/>
              <w:lang w:eastAsia="ru-RU"/>
            </w:rPr>
          </w:pPr>
          <w:r/>
          <w:hyperlink w:tooltip="#_Toc92877650" w:anchor="_Toc92877650" w:history="1">
            <w:r>
              <w:rPr>
                <w:rStyle w:val="692"/>
              </w:rPr>
              <w:t xml:space="preserve">Туроператор «Бессонофф трэвэл»</w:t>
            </w:r>
            <w:r>
              <w:tab/>
            </w:r>
            <w:r>
              <w:fldChar w:fldCharType="begin"/>
            </w:r>
            <w:r>
              <w:instrText xml:space="preserve"> PAGEREF _Toc92877650 \h </w:instrText>
            </w:r>
            <w:r/>
            <w:r>
              <w:fldChar w:fldCharType="separate"/>
            </w:r>
            <w:r>
              <w:t xml:space="preserve">54</w:t>
            </w:r>
            <w:r>
              <w:fldChar w:fldCharType="end"/>
            </w:r>
          </w:hyperlink>
          <w:r/>
          <w:r/>
        </w:p>
        <w:p>
          <w:r>
            <w:fldChar w:fldCharType="end"/>
          </w:r>
          <w:r/>
        </w:p>
      </w:sdtContent>
    </w:sdt>
    <w:p>
      <w:pPr>
        <w:pStyle w:val="689"/>
        <w:jc w:val="center"/>
        <w:spacing w:after="0" w:line="240" w:lineRule="auto"/>
        <w:tabs>
          <w:tab w:val="left" w:pos="850" w:leader="none"/>
        </w:tabs>
        <w:rPr>
          <w:rStyle w:val="688"/>
          <w:rFonts w:eastAsia="Times New Roman"/>
          <w:b/>
          <w:bCs/>
          <w:spacing w:val="-2"/>
          <w:sz w:val="36"/>
          <w:szCs w:val="36"/>
          <w:u w:val="none"/>
          <w:lang w:bidi="ar-SA"/>
        </w:rPr>
      </w:pPr>
      <w:r>
        <w:rPr>
          <w:rFonts w:eastAsia="Times New Roman"/>
          <w:b/>
          <w:bCs/>
          <w:spacing w:val="-2"/>
          <w:sz w:val="36"/>
          <w:szCs w:val="36"/>
          <w:u w:val="none"/>
          <w:lang w:bidi="ar-SA"/>
        </w:rPr>
      </w:r>
      <w:r/>
    </w:p>
    <w:p>
      <w:pPr>
        <w:pStyle w:val="683"/>
        <w:jc w:val="center"/>
        <w:rPr>
          <w:rStyle w:val="688"/>
          <w:color w:val="000000" w:themeColor="text1"/>
          <w:sz w:val="28"/>
          <w:szCs w:val="20"/>
          <w:lang w:val="en-US"/>
        </w:rPr>
      </w:pPr>
      <w:r>
        <w:rPr>
          <w:rStyle w:val="688"/>
          <w:rFonts w:eastAsia="Times New Roman"/>
          <w:b w:val="0"/>
          <w:bCs w:val="0"/>
          <w:spacing w:val="-2"/>
          <w:sz w:val="20"/>
          <w:szCs w:val="20"/>
        </w:rPr>
        <w:br w:type="column"/>
      </w:r>
      <w:bookmarkStart w:id="0" w:name="_Toc92877623"/>
      <w:r>
        <w:rPr>
          <w:rStyle w:val="688"/>
          <w:color w:val="000000" w:themeColor="text1"/>
          <w:sz w:val="28"/>
          <w:szCs w:val="20"/>
        </w:rPr>
        <w:t xml:space="preserve">Альменевский</w:t>
      </w:r>
      <w:r>
        <w:rPr>
          <w:rStyle w:val="688"/>
          <w:color w:val="000000" w:themeColor="text1"/>
          <w:sz w:val="28"/>
          <w:szCs w:val="20"/>
        </w:rPr>
        <w:t xml:space="preserve"> район</w:t>
      </w:r>
      <w:r>
        <w:rPr>
          <w:rStyle w:val="688"/>
          <w:color w:val="000000" w:themeColor="text1"/>
          <w:sz w:val="28"/>
          <w:szCs w:val="20"/>
          <w:lang w:val="en-US"/>
        </w:rPr>
        <w:t xml:space="preserve"> I</w:t>
      </w:r>
      <w:bookmarkEnd w:id="0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pStyle w:val="683"/>
        <w:jc w:val="center"/>
        <w:rPr>
          <w:rStyle w:val="688"/>
          <w:color w:val="000000" w:themeColor="text1"/>
          <w:sz w:val="28"/>
        </w:rPr>
      </w:pPr>
      <w:r>
        <w:rPr>
          <w:rStyle w:val="688"/>
          <w:color w:val="000000" w:themeColor="text1"/>
          <w:sz w:val="28"/>
        </w:rPr>
        <w:br w:type="page" w:clear="all"/>
      </w:r>
      <w:r/>
    </w:p>
    <w:p>
      <w:pPr>
        <w:pStyle w:val="683"/>
        <w:jc w:val="center"/>
        <w:rPr>
          <w:rStyle w:val="688"/>
          <w:color w:val="000000" w:themeColor="text1"/>
          <w:sz w:val="28"/>
          <w:lang w:val="en-US"/>
        </w:rPr>
      </w:pPr>
      <w:r/>
      <w:bookmarkStart w:id="1" w:name="_Toc92877624"/>
      <w:r>
        <w:rPr>
          <w:rStyle w:val="688"/>
          <w:color w:val="000000" w:themeColor="text1"/>
          <w:sz w:val="28"/>
        </w:rPr>
        <w:t xml:space="preserve">Белозерский район</w:t>
      </w:r>
      <w:r>
        <w:rPr>
          <w:rStyle w:val="688"/>
          <w:color w:val="000000" w:themeColor="text1"/>
          <w:sz w:val="28"/>
          <w:lang w:val="en-US"/>
        </w:rPr>
        <w:t xml:space="preserve"> II</w:t>
      </w:r>
      <w:bookmarkEnd w:id="1"/>
      <w:r/>
      <w:r/>
    </w:p>
    <w:p>
      <w:pPr>
        <w:pStyle w:val="689"/>
        <w:jc w:val="center"/>
        <w:spacing w:after="0" w:line="240" w:lineRule="auto"/>
        <w:tabs>
          <w:tab w:val="left" w:pos="850" w:leader="none"/>
        </w:tabs>
        <w:rPr>
          <w:rStyle w:val="688"/>
          <w:rFonts w:eastAsia="Times New Roman"/>
          <w:b/>
          <w:bCs/>
          <w:spacing w:val="-2"/>
          <w:sz w:val="20"/>
          <w:szCs w:val="20"/>
          <w:u w:val="none"/>
          <w:lang w:bidi="ar-SA"/>
        </w:rPr>
      </w:pPr>
      <w:r>
        <w:rPr>
          <w:rFonts w:eastAsia="Times New Roman"/>
          <w:b/>
          <w:bCs/>
          <w:spacing w:val="-2"/>
          <w:sz w:val="20"/>
          <w:szCs w:val="20"/>
          <w:u w:val="none"/>
          <w:lang w:bidi="ar-SA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941"/>
        <w:gridCol w:w="1099"/>
        <w:gridCol w:w="1836"/>
        <w:gridCol w:w="1744"/>
        <w:gridCol w:w="2335"/>
        <w:gridCol w:w="1479"/>
        <w:gridCol w:w="209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41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09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7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9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ТМ-0001-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II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Историко-культурный тур 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«МАЛЫЙ КРАЙ – БОЛЬШАЯ ИСТОРИЯ», Отдел культуры Администрации Белозерского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Бурнашова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Сергеевна, 2021 год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Церковь Рождества Христова –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Саргатский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курган -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Белозерский районный краеведческий музей –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Белозерская модельная библиотека –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Этнокультурный центр  Савин – экологическая тропа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09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53 км.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день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Учреждения - круглый год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Саргатский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курган, экологическая тропа,  Этнокультурный центр  Савин – апрель - октябрь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возрастные категории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7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Нет сложных маршрутов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9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«Белозерский РКМ», 8(35232)24888, 641360,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обл., Белозерский район, д.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Корюкина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ул. Энергетиков, 20, </w:t>
            </w:r>
            <w:hyperlink r:id="rId11" w:tooltip="mailto:belmuzei@yandex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belmuzei@yandex.ru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12" w:tooltip="http://belmuzei.kurg.muzkult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http://belmuzei.kurg.muzkult.ru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ТМ-0002-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II</w:t>
            </w:r>
            <w:r/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Этнографический комплекс «Казачье подворье»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Arial" w:hAnsi="Arial" w:eastAsia="Arial" w:cs="Arial"/>
                <w:color w:val="000000"/>
                <w:sz w:val="20"/>
                <w:highlight w:val="white"/>
              </w:rPr>
              <w:t xml:space="preserve">Этнографический комплекс «Казачье подворье» </w:t>
            </w:r>
            <w:r>
              <w:rPr>
                <w:rFonts w:ascii="Arial" w:hAnsi="Arial" w:eastAsia="Arial" w:cs="Arial"/>
                <w:color w:val="000000"/>
                <w:sz w:val="20"/>
                <w:highlight w:val="none"/>
              </w:rPr>
              <w:t xml:space="preserve">и музей зауральской деревни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099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На территории комплекса не более 100 м.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день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vMerge w:val="restart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возрастные категории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79" w:type="dxa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Нет сложных маршрутов</w:t>
            </w:r>
            <w:r/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98" w:type="dxa"/>
            <w:vMerge w:val="restart"/>
            <w:textDirection w:val="lrTb"/>
            <w:noWrap w:val="false"/>
          </w:tcPr>
          <w:p>
            <w:pPr>
              <w:pStyle w:val="691"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«Белозерский РКМ», 8(35232)24888, 641360,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обл., Белозерский район, д.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Корюкина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ул. Энергетиков, 20, </w:t>
            </w:r>
            <w:hyperlink r:id="rId13" w:tooltip="mailto:belmuzei@yandex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belmuzei@yandex.ru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</w:rPr>
            </w:pPr>
            <w:r/>
            <w:hyperlink r:id="rId14" w:tooltip="http://belmuzei.kurg.muzkult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http://belmuzei.kurg.muzkult.ru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Style w:val="688"/>
          <w:rFonts w:eastAsia="Times New Roman"/>
          <w:b/>
          <w:bCs/>
          <w:spacing w:val="-2"/>
          <w:sz w:val="20"/>
          <w:szCs w:val="20"/>
          <w:lang w:eastAsia="zh-CN"/>
        </w:rPr>
      </w:pPr>
      <w:r>
        <w:rPr>
          <w:rStyle w:val="688"/>
          <w:rFonts w:eastAsia="Times New Roman"/>
          <w:b/>
          <w:bCs/>
          <w:spacing w:val="-2"/>
          <w:sz w:val="20"/>
          <w:szCs w:val="20"/>
        </w:rPr>
        <w:br w:type="page" w:clear="all"/>
      </w:r>
      <w:r/>
    </w:p>
    <w:p>
      <w:pPr>
        <w:pStyle w:val="683"/>
        <w:jc w:val="center"/>
        <w:rPr>
          <w:rStyle w:val="688"/>
          <w:color w:val="000000" w:themeColor="text1"/>
          <w:sz w:val="28"/>
          <w:lang w:val="en-US"/>
        </w:rPr>
      </w:pPr>
      <w:r/>
      <w:bookmarkStart w:id="2" w:name="_Toc92877625"/>
      <w:r>
        <w:rPr>
          <w:rStyle w:val="688"/>
          <w:color w:val="000000" w:themeColor="text1"/>
          <w:sz w:val="28"/>
        </w:rPr>
        <w:t xml:space="preserve">Варгашинский</w:t>
      </w:r>
      <w:r>
        <w:rPr>
          <w:rStyle w:val="688"/>
          <w:color w:val="000000" w:themeColor="text1"/>
          <w:sz w:val="28"/>
        </w:rPr>
        <w:t xml:space="preserve"> район</w:t>
      </w:r>
      <w:r>
        <w:rPr>
          <w:rStyle w:val="688"/>
          <w:color w:val="000000" w:themeColor="text1"/>
          <w:sz w:val="28"/>
          <w:lang w:val="en-US"/>
        </w:rPr>
        <w:t xml:space="preserve"> III</w:t>
      </w:r>
      <w:bookmarkEnd w:id="2"/>
      <w:r/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3" w:name="_Toc92877626"/>
      <w:r>
        <w:rPr>
          <w:rFonts w:ascii="Times New Roman" w:hAnsi="Times New Roman" w:cs="Times New Roman"/>
          <w:color w:val="000000" w:themeColor="text1"/>
          <w:u w:val="single"/>
        </w:rPr>
        <w:t xml:space="preserve">Далматовский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IV</w:t>
      </w:r>
      <w:bookmarkEnd w:id="3"/>
      <w:r/>
      <w:r/>
    </w:p>
    <w:p>
      <w:pPr>
        <w:jc w:val="center"/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r>
      <w:r/>
    </w:p>
    <w:tbl>
      <w:tblPr>
        <w:tblW w:w="14894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2725"/>
        <w:gridCol w:w="2410"/>
        <w:gridCol w:w="1134"/>
        <w:gridCol w:w="1559"/>
        <w:gridCol w:w="1559"/>
        <w:gridCol w:w="1985"/>
        <w:gridCol w:w="1275"/>
        <w:gridCol w:w="1843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ТМ-0001-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 городу «Всё нам дорого в нашем городе».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Маршрут, разработан с целью ознакомления с историческим прошлым города Далматово. В ходе экскурсии Вы познакомитесь с его архитектурой, с историей улиц. Узнаете истории       связанные с деятельностью купцов, священников.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 (2013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Здание земской школы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Дома купцов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Железковых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Сафроновых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Мемориал «Обелиск Победы»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Место постройки деревянной церкви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Здание Николаевской церкви,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памятник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П.И.Черёмухиной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дом священника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В.Сергеева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Усадьба купца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В.Юкляевских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Магазин купца Плеханова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Здание ветеринарной амбулатории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11. Памятник бойцам 4-го Уральского полка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12. Стела в память о Попове А.С.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13. Успенская площадь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14. Усадьба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Гагаева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Ловыгина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Усадьба Смагина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15. Дом Культуры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16. Усадьба А. Боголюбова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17. Усадьба купца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А.Демидова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18. Успенский монастырь,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19. Часовня на Успенской площади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экскурсионного маршрута составляет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час 20 мин.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Маршрут всесезонный, экскурсии проводятся вне зависимости от времени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Данный маршрут совмещает возможности: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познавательного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культурно-исторического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экскурсионного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тур выходного дня,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семейного туризма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автобусный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muzeid_dalmatovo@mail.ru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 монастырю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Успенский монастырь – прошлое и настоящее».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 время экскурсии - прогулки по храмовому комплексу – Сотрудники краеведческого музея познакомят Вас со святынями, архитектурой и достопримечател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ьностями Успенской обители, центра русской духовной культуры и просвещения Зауралья.  Вы услышите историю возникновения и становления монастыря. Узнаете о былом величии, о годах испытаний и возрождении обители. Ощутите особую благодать этого святого места.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 ходе экскурсии используется фотоматериал, связанный с историческим прошлым экскурсионных объектов.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 предварительной заявке, предоставляется возможность питания в монастырской трапезной.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(2014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Часовня в честь Святых Царственных Мучеников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Северные святые ворота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Дом паломника (гостиница монастыря)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Северо-восточный бастион (смотровая площадка)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Памятник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А.Н.Зырянову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Собор Успения Божией Матери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Юго-восточная сторожевая башня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Братский корпус (монастырские кельи)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Духовное училище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Церковь во имя иконы Божией Матери «Всех Скорбящих Радость»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11. Святой источник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Исетского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Объекты, находящиеся на территории монастыря не входящие в экскурсионный маршрут: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дом паломника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трапезная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 иконная лавка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 музей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купель святого источника.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тепличное хозяйство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составляет:  от 1,5  до 2 км.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Время проведения экскурсии может составлять от 60 до 120 минут. Время меняется за счет погодных условий и посещения пунктов не входящих в экскурсионный маршрут.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разработана для различных возрастных групп: дошкольники, обучающиеся, молодёжь, средний и старший возраст, семейные группы, краеведы, паломники, православные христиане;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используется в рамках    регионального  компонента  государственного образовательного стандарта Курганской области по курсу «История родного края»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Пешая прогулка  по грунтовому и асфальтовому покрытию.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muzeid_dalmatovo@mail.ru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3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 городу «Обелиски нашей памяти», предлагает Вам познакомиться с памятниками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и мемориальными комплексами, которые связанны с событиями Гражданской и Великой Отечественной войн, и посвящены героям этих войн.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 ходе экскурсии Вы услышите рассказ о подвигах героев -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далматовцев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узнаете об участниках боевых действий, локальных войн и вооруженных конфликтов.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Узнаете историю создания памятников и мемориалов, посетите места их нахождения, будете иметь возможность возложить цветы в память героев, к подножию монументов.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 ходе экскурсии используется фотоматериал, связанный с историческим прошлым экскурсионного объекта,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фотофиксация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моментов экскурсии.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(2015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Обелиск Победы – в память о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далматовцах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погибших в годы Великой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Отечественной войны.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Мемориальная доска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Пиджакова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Н.Н. - Героя Советского Союза.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Мемориальная доска Сущенко С.А. – Героя России.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Памятник бойцам 4-го Уральского полка – погибшим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 время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боя 11 июля 1918 г.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Мемориальная доска Попова Н.И. – Героя Советского Союза.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Памятник Станиславу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Рукманису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 разведчику - красноармейцу, 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погибшему в Далматово в 1919 г.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Аллея Героев – в память земляков Героев Советского Союза, полных кавалеров ордена Славы, Героя России.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Мемориал «Орудия Победы» - в память о земляках - артиллеристах участниках Великой Отечественной войны.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Памятник-мемориал пограничникам – в память о земляках –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пограничниках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Памятник-мемориал «В память о  погибших - во славу живым!» - в память 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далматовцах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участниках локальных войн и вооружённых  конфликтов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~ 4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разработана для различных возрастных групп – 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обучающиеся, молодёжь, средний и старший возраст, семейные группы.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может использоваться в рамках    регионального  компонента  государственного образовательного стандарта Курганской области по курсу «История родного края»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 Маршрут может использоваться в виде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автобусных и пеших экскурсий.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Маршрут к экскурсионным объектам  выстроен по оптимально безопасному движению по улицам города.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4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Туристический маршрут «Мирный атом – энергия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будущего.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Предприятие АО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Далур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». Экскурсия предусматривает посещение АО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Далур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 знакомство с опытом эксплуатации уранового месторождения в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Далматовском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районе, перспективами развития, условиями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 характером работы на предприятии. В ходе экскурсии по территории предприятия возможно посещение главного технологического и административного корпусов, лаборатории химического анализа, полигона, цеха переработки, возможна фотосъёмка отдельных участков.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 ходе следования до основного туристического объекта будет совершено путешествие по южной части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района. Во время поездки экскурсанты познакомятся с историей возникновения сёл, узнают о советском периоде населённых пунктов, находящихся по пути следования.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музей». (2019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выстроен в логической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последовательности осмотра объектов «от порога»: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Населенные пункты во время перемещения по маршруту: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сёла: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Затеченское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Пески,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Юровка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Макарьевка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Брюхово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Уксянское.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Предприятие АО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Далур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110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Общая  продолжительно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сть экскурсионного маршрута (без перерыва на обед) 3 часа 20 минут.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экскурсии проводятся вне 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Данный маршрут совмещает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возможности: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проф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ориентационного туризма 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познавательного туризма,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делового туризма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экологического туризма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автобусный,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автомобильный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Пешеходная экскурсия по городу -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«Священники - просветители».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Священники Николаевской церкви, внесли большой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вклад в просвещение и образование Зауралья, многих ждала трагическая судьба в годы гражданской войны.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 время этой экскурсии вы: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увидите Николаевскую церковь, первый каменный приходской храм Зауралья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посетите памятник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П.И.Черёмухиной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  основательнице первой женской школы в нашем городе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узнаете историю гибели служителей Николаевской церкви.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(2013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выстроен в логической последовательности осмотра объектов «от порога»: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 музей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Николаевская церковь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Дом священника Владимира Сергеева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Памятник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Павле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Иоасафовне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Черёмухиной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0,5 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Один академический 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 туристов.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Данный маршрут совмещает возможности: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познавательного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культурно-исторического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экскурсионного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тур выходного дня,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семейного туризма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Пешеходная экскурсия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6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 городу «Далматово купеческое».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Многое в истории нашего города связано с купечеством, благодаря которому, он сформировался как город и приобрёл свои неповторимые черты. Купеческие дома, усадьбы, магазины до сих пор украшают наш город и служат людям.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Побывав на этой экскурсии вы: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узнаете историю судьбы купца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П.А.Плеханова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 его потомков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увидите сохранившиеся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Боголюбовские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дома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услышите рассказ 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Сано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Саране и Василии Рыбнике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вас удивит своей неповторимой архитектурой паровая мельница купца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Никифора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Юкляевских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(2013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выстроен в логической последовательности осмотра объектов «от порога»: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Усадьба купца Софронова В.Ф.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Боголюбовские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дома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Усадьба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Сано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Сараны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Паровая мельница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Юкляевских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Магазин купца Плеханова П.А.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Усадьба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Гагаевых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Успенская площадь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4,5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60 мин.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Для всех категорий туристов.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Данный маршрут совмещает возможности: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познавательного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культурно-исторического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экскурсионного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тур выходного дня,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семейного туризма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Автобусная экскурсия по городу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7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 городскому парку - «Наша доблесть, честь и слава».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Многие аллеи городского парка г. Далматово по-настоящему патриотические. Аллея Славы, Оружейный арсенал «Орудия Победы», памятник пограничникам, мемори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ал воинам – интернационалистам. Это памятники, противостоящие забвению. Они стали местом, где встречаются ветераны, вспоминая однополчан, где минутой памяти чтят память погибших друзей.   Здесь проводятся мероприятия по патриотическому воспитанию молодёжи.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Посещая подобные мемориалы и памятники, каждый раз мы открываем новую страницу в истории нашей малой родины, отдаём должное сыновьям района, которые лучшие годы своей жизни, а порой и саму жизнь, посвятили защите рубежей Родины.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 ходе экскурсии Вы услышите рассказ о подвигах героев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далматовцев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Узнаете историю создания памятников и мемориалов, будете иметь возможность возложить цветы в память героев. В ходе экскурсии используется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фотоматериал, связанный с экскурсионными объектами.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(2020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Аллея Славы – в память земляков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Героев Советского Союза, полных кавалеров ордена Славы, Героя России, Героев соц. труда.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Мемориал «Орудия Победы» - в память о земляках - артиллеристах участниках Великой Отечественной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войны.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Памятник-мемориал пограничникам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– в память о земляка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х-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пограничниках.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Памятник воинам ветеранам внутренних войск.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Памятник воинам, проходившим военную службу в Группе советских войск в Германии (ГСВГ)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Памятник ветеранам службы ВДВ и спецназа главного разведывательного управления России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Мемориальный комплекс «В память о погибших – во славу живым в память 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далматовцах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участниках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локальных войн и вооружённых конфликтов.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Памятный камень землякам, проявившим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мужество и героизм при ликвидации последствий аварии на Чернобыльской АЭС.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Мемориал воинам проходившим службу в Военно-морском флоте (ВМФ)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0,2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Академический 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Для всех категорий туристов.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разработан с целью ознакомления экскурсантов с историей различных родов войск, стоящих на охране нашей родины, с боевой и трудовой славой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далматовцев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Данный маршрут совмещает возможности: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познавательного туризма,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экскурсионного туризма,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тур выходного дня,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урок Мужества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Маршрут используется в виде   пеших экскурсий.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- Маршрут к экскурсионным объектам  выстроен по оптимально  движению по аллеям городского парка.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Экскурсионный маршрут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«Пешеходная прогулка по главной улице города Далматово».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Во время экскурсии по главной улице города Далматово происходит   знакомство экскурсантов с историей возникновения города, с архитектурой, выдающимися людьми, жившими и творившими в нём.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Канюкова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Татьяна Викторовна, методист по краеведению,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Дом детского творчества (2021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Усадьба купцов Боголюбовых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Северо-восточный бастион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Северные ворота монастыря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Успенская площадь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Часовня на городской площади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Усадьба купца Демидова А.Г.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Библиотека им. Мерзлякова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Смотровая площадка. Вид на монастырь.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Усадьба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Железкова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11. Усадьба Сафронова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12. Сквер Победы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13. Усадьба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Юкляевских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14. Храм в честь Святителя Николая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(Памятник П.И. Черемухиной, Дом священника)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0,6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Академический 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разработана для различных возрастных групп – дошкольники, обучающиеся, молодёжь, средний и старший возраст, семейные группы, краеведы, паломники;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может использоваться в рамках    регионального  компонента  государственного образовательного стандарта Курганской области по курсу «История родного края»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Пешая прогулка  по туристической оси города Далматово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9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Онлайн маршрут «По следам Победы».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Маршрут, берущий начало со страниц истории ожесточенных боёв Гражданской войны, красной нитью проходящий через испытания Великой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Отечественной войны, подвиги наших земляков в пожарах интернациональных войн и заканчивающийся светлой памятью ратных подвигов в тылу и на фронтах войны.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района совместно с 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 краеведческий музей» (2020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Памятник бойцам 4го Уральского полка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Памятник Станиславу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Рукманису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Аллея Героев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Орудия Победы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Памятник воинам-пограничникам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Памятник ГСВГ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Памятник морякам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Мемориал «В память о погибших – во славу живым»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Памятная доска Героя России Сущенко С.А.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Обелиск Победы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2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Академический 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является всесезонным.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 разработана для различных возрастных  групп.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Онлайн маршрут может быть использован как для пешей, так и для автомобильн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ой экскурсии. Предполагает самостоятельное следование по маршруту.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Советская, 187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60 22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Далматово, ул. Энгельса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72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Обзорная экскурсия по туристической тропе г. Далматово.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позволит познакомиться с главными историческими памятниками, расположенными по ходу маршрута туристической тропы.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 краеведческий музей» (2021 г.)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1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1. Монастырь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2. ул. Советская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3. Успенская площадь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4. Часовня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5. Северные врата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6. Музей монастыря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7. Усадьба Демидова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8. Библиотека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9. Краеведческий музей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10. Дом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Железкова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11. Дом Софронова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12. Сквер Победы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13. Николаевский храм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14. Стадион «Спартак»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15. Площадь 1-е Мая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16. Река Исеть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17. Источник. Часовня – купель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18. Вид на западную часть города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19. Западные ворота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20. Красный бастион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21. Юго-западная башня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22. Юго-восточная башня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23. Восточные ворота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24. Усадьба Боголюбовых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25. Северо-восточный бастион (смотровая площадка)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~ 2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Академический час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всесезонный, экскурсии проводятся вне зависимости от времени года.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98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разработана для различных возрастных групп – дошкольники, обучающиеся, молодёжь, средний и старший возраст, семейные группы, краеведы, паломники; 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Экскурсия может использоваться в рамках    регионального компонента  государственного образовательного стандарта Курганской области по курсу «История родного края»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Пешая прогулка по туристической оси города Далматово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Далматовский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краеведческий музей»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Курганская область, г. Далматово, ул. Энгельса, 7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 (35252) 3 65 24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muzeid_dalmatovo@mail</w:t>
            </w:r>
            <w:r/>
          </w:p>
        </w:tc>
      </w:tr>
    </w:tbl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>
        <w:br w:type="page" w:clear="all"/>
      </w:r>
      <w:bookmarkStart w:id="4" w:name="_Toc92877627"/>
      <w:r>
        <w:rPr>
          <w:rFonts w:ascii="Times New Roman" w:hAnsi="Times New Roman" w:cs="Times New Roman"/>
          <w:color w:val="000000" w:themeColor="text1"/>
          <w:u w:val="single"/>
        </w:rPr>
        <w:t xml:space="preserve">Звериноголовский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</w:t>
      </w:r>
      <w:bookmarkEnd w:id="4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5" w:name="_Toc92877628"/>
      <w:r>
        <w:rPr>
          <w:rFonts w:ascii="Times New Roman" w:hAnsi="Times New Roman" w:cs="Times New Roman"/>
          <w:color w:val="000000" w:themeColor="text1"/>
          <w:u w:val="single"/>
        </w:rPr>
        <w:t xml:space="preserve">Каргапольский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</w:t>
      </w:r>
      <w:bookmarkEnd w:id="5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6" w:name="_Toc92877629"/>
      <w:r>
        <w:rPr>
          <w:rFonts w:ascii="Times New Roman" w:hAnsi="Times New Roman" w:cs="Times New Roman"/>
          <w:color w:val="000000" w:themeColor="text1"/>
          <w:u w:val="single"/>
        </w:rPr>
        <w:t xml:space="preserve">Катайский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VII</w:t>
      </w:r>
      <w:bookmarkEnd w:id="6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309"/>
        <w:gridCol w:w="6802"/>
        <w:gridCol w:w="709"/>
        <w:gridCol w:w="851"/>
        <w:gridCol w:w="1134"/>
        <w:gridCol w:w="850"/>
        <w:gridCol w:w="723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01-VII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«Дорогами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тысячелетий»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Лагерь «Красные Орлы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Село Ушаковское –Село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Никитинское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Памятник природы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Охонины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брови» -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Село Верх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Ключевское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Крутояр реки Исеть, места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исчезнувших деревень (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Дектярева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Медведева,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Булыгино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), Церкви в селах Ушаковское и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Никитинское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городище у памятника природы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Охонины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брови», гора «Белая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галя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 слияние рек Исеть 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Синара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освященный ключ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В-Ключи, школьный музей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40 км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4-5 часов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zelenina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olga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2010@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«В поход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кладом»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Памятник природы «Иванушкин камень», Синарский щебеночный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карьер,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.З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ырянское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с.В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-Ключи,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д.Ипатова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Месторождения Синарских агатов возле памятника природы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«Иванушкин камень» и Синарского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щебеночного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карьера, гора – террикон – место с которого виден стык трех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областей (Курганской, Челябинской, Свердловской),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церковь села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Зырянское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школьный музей села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Верхключевского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5-6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zelenina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olga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2010@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«Колокольный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звон России»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Боровской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женский монастырь, Свято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–Т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роицкая церковь села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Шутихинское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Верх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–Т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еченский женский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Монастырь Свято – Никольский храм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Боровском женском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монастыре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Богородичный садик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женского монастыря «Похвалы Божией Матери», место убиение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священномученика отца Аркадия Горяева, церковь села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Шутихинское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Верх – Теченский женский монастырь, Свято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Никольский храм в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монастыре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,ш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кольный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музей села Верх -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Теченского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120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5-6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Круглый год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zelenina.olga2010@yandex.ru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купеческий»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улицы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Ленина, Советская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Купеческие особняки и то, что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них осталось,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 музей (особняк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купца Петрова А.И.), Старая церковь Свято – Троицкая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– место первого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острога, Церковно – приходская школа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села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Народный дом, Церковь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 имя иконы «Всех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скорбящих Радость» Место захоронения участников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гражданской войны, Центральная площадь города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1-1,5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Круглый год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zelenina.olga2010@yandex.ru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«На Родину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трех Героев»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Шутинское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д. Лукина, д. Озеро – Вавилова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(исчезнувшая), Место, где была деревня Калиновка,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Петропавловская церковь села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Шутинского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школьный музей,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деревня Лукина, Озеро Вавилова, место исчезнувшей деревни, памятник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деревне, могила матери первого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Героя СССР Ката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5-6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zelenina.olga2010@yandex.ru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06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«Музей АГАТА»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Экспозиция РКМ – школьный музей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Верх – Ключи – берег реки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Синары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краеведческий музей,  школьный музей села  Верх – Ключи, освященный ключ в селе, памятный камень деревне,  берег реки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Синары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 места находок агатов и предметов археологии древней истории края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4-5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07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«Легенда века – Красные Орлы»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Экспозиция РКМ – Дом четвертого командира полка Красные Орлы Кобякова А.И. –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 школьный музей – памятник участникам гражданской войны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краеведческий музей,  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Улица Ковригина С.Д.  в полку Красные орлы,–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Шутино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– школьный музей – памятник участникам гражданской войны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38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3-4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08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Сказка про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козявочку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или Травинка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витаминка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Вдоль реки Исеть, от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районного краеведческого музея в городе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до Никитинского городища, урочища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Охонины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брови»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краеведческий музей,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Видовая точка для снимка Прокудина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–Г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орского,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Памятник природы «Черемуховый навалок»,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Памятник природы «Болото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Белокрыльниково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Памятник природы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Охонины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брови»,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Слияние рек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Синары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 Исеть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2-3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</w:tc>
      </w:tr>
      <w:tr>
        <w:trPr>
          <w:jc w:val="center"/>
          <w:trHeight w:val="210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09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3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«Три моста»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802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Автомобильный  и пешеходный мосты через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Катайку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 железнодорожный мост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  <w:t xml:space="preserve">Автомобильный  и пешеходный мосты через реку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Катайку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дом – где был первый  детский сад в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улица маршала Голикова Ф.И., место, где стоял дом министра здравоохранения СССР Ковригиной М.Д., места палеонтологических находок по берегу реки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Катайки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улица  и мемориальная доска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Лагуновой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М.И. – женщины танкистки, железнодорожный мост, Аллея боевой славы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1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1-1,5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23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Краткосрочный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познавательный, без категории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Катайский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районный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краеведческий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музей»,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83525121491,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89226750259,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Зеленина Ольга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Сергеевна –</w:t>
            </w:r>
            <w:r/>
          </w:p>
          <w:p>
            <w:pPr>
              <w:pStyle w:val="691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директор музея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eastAsia="Lucida Sans Unicode" w:cs="Times New Roman"/>
          <w:b/>
          <w:sz w:val="20"/>
          <w:szCs w:val="20"/>
          <w:u w:val="single"/>
          <w:lang w:eastAsia="zh-CN" w:bidi="hi-IN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7" w:name="_Toc92877630"/>
      <w:r>
        <w:rPr>
          <w:rFonts w:ascii="Times New Roman" w:hAnsi="Times New Roman" w:cs="Times New Roman"/>
          <w:color w:val="000000" w:themeColor="text1"/>
          <w:u w:val="single"/>
        </w:rPr>
        <w:t xml:space="preserve">Кетовский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VIII</w:t>
      </w:r>
      <w:bookmarkEnd w:id="7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01-VII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Познавательный  </w:t>
            </w:r>
            <w:r>
              <w:rPr>
                <w:rFonts w:ascii="Times New Roman" w:hAnsi="Times New Roman" w:eastAsia="Arial" w:cs="Times New Roman"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детско-юношеский маршрут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«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Интересное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 рядом»,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МКОУ ДО «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Кетовский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 детско-юношеский центр»,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Звонарев Андрей Анатольевич,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2013 г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Обелиски павшим воинам в Великой Отечественной войне в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.К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етово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д.Санаторная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.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Храм Иоанна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Кронштадского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.К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етово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Храм Сергия Радонежского в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мкр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. КГСХА.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Горнолыжный комплекс «Райдер 45»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Бардовская поляна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Археологиечский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памятник «Городище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Усть-Утяк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»</w:t>
            </w:r>
            <w:r/>
          </w:p>
          <w:p>
            <w:pPr>
              <w:pStyle w:val="691"/>
              <w:numPr>
                <w:ilvl w:val="0"/>
                <w:numId w:val="11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Санаторий «Лесники»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10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До 24 ч.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Май-октябрь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Дети, молодежь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Звонарев Андрей Анатольевич, методист МКОУ ДО «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Кетовский</w:t>
            </w:r>
            <w:r>
              <w:rPr>
                <w:rFonts w:ascii="Times New Roman" w:hAnsi="Times New Roman" w:eastAsia="Arial" w:cs="Times New Roman"/>
                <w:bCs/>
                <w:sz w:val="22"/>
                <w:szCs w:val="22"/>
              </w:rPr>
              <w:t xml:space="preserve"> детско-юношеский центр»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8(35231)2-47-21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-VIII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Профориентационный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маршрут «История ОМВД 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Кетовского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района,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разработчики: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Менщиков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Виктор Александрович,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председатель Совета ветеранов ОМВД России по 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Кетовскому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району,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Плюхина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Наталья Валерьевна,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специалист по туризму Администрации 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Кетовского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района,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2014г.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2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Редакция районной газеты «Собеседник». В этом здании в 1944 году являлось районным отделением НКВД Курганской области с дислоцированием в селе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Кетово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.</w:t>
            </w:r>
            <w:r/>
          </w:p>
          <w:p>
            <w:pPr>
              <w:pStyle w:val="691"/>
              <w:numPr>
                <w:ilvl w:val="0"/>
                <w:numId w:val="12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Музей истории ОМВД России по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Кетовскому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району, расположенный в самом здании ОМВД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5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2 ч.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Круглогодично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Дети, молодежь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Островских Сергей Михайлович, председатель совета ветеранов ОМВД России по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Кетовскому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району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-VIII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Историко-краеведческий маршрут «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Темляково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. Прошлое, настоящее – для будущего»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МКУ «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Кетовская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централизованная библиотечная 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система»,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Библиотекарь Фомина Светлана Юрьевна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numPr>
                <w:ilvl w:val="0"/>
                <w:numId w:val="13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Музей села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темляково</w:t>
            </w:r>
            <w:r/>
          </w:p>
          <w:p>
            <w:pPr>
              <w:pStyle w:val="691"/>
              <w:numPr>
                <w:ilvl w:val="0"/>
                <w:numId w:val="13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Мост через р. Тобол</w:t>
            </w:r>
            <w:r/>
          </w:p>
          <w:p>
            <w:pPr>
              <w:pStyle w:val="691"/>
              <w:numPr>
                <w:ilvl w:val="0"/>
                <w:numId w:val="13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Защитные ячейки времен Гражданской войны</w:t>
            </w:r>
            <w:r/>
          </w:p>
          <w:p>
            <w:pPr>
              <w:pStyle w:val="691"/>
              <w:numPr>
                <w:ilvl w:val="0"/>
                <w:numId w:val="13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Церковь Зосимы и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Савватия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Соловецких</w:t>
            </w:r>
            <w:r/>
          </w:p>
          <w:p>
            <w:pPr>
              <w:pStyle w:val="691"/>
              <w:numPr>
                <w:ilvl w:val="0"/>
                <w:numId w:val="13"/>
              </w:numPr>
              <w:ind w:left="89" w:firstLine="0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Окопы времен Гражданской войны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3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2 ч.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Май-октябрь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Смешанный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Безносова</w:t>
            </w:r>
            <w:r>
              <w:rPr>
                <w:rFonts w:ascii="Times New Roman" w:hAnsi="Times New Roman" w:cs="Times New Roman"/>
              </w:rPr>
              <w:t xml:space="preserve"> Оксана Владимировна,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8-35231-24675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ketovobiblioteka</w:t>
            </w:r>
            <w:r>
              <w:rPr>
                <w:rFonts w:ascii="Times New Roman" w:hAnsi="Times New Roman" w:cs="Times New Roman"/>
              </w:rPr>
              <w:t xml:space="preserve">@</w:t>
            </w:r>
            <w:r>
              <w:rPr>
                <w:rFonts w:ascii="Times New Roman" w:hAnsi="Times New Roman" w:cs="Times New Roman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Фомина </w:t>
            </w:r>
            <w:r>
              <w:rPr>
                <w:rFonts w:ascii="Times New Roman" w:hAnsi="Times New Roman" w:cs="Times New Roman"/>
              </w:rPr>
              <w:t xml:space="preserve">Светлана Юрьевна,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8-919-574-84-78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biblioteka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temlyaki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-VIII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Историко-краеведческий маршрут «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Один день в селе Введенское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МКУ «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Кетовская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 централизованная библиотечная система»,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eastAsia="Arial" w:cs="Times New Roman"/>
                <w:bCs/>
                <w:iCs/>
                <w:sz w:val="22"/>
                <w:szCs w:val="22"/>
              </w:rPr>
              <w:t xml:space="preserve">Лобанова Светлана Сергеевна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сельсовета. Пограничный знак. 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Обелиск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Введенская школа им. Огненного выпуска, горельеф погибшим учителям и ученикам, мемориальная доска Печенкину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Церковь </w:t>
            </w:r>
            <w:r>
              <w:rPr>
                <w:rFonts w:ascii="Times New Roman" w:hAnsi="Times New Roman" w:cs="Times New Roman"/>
              </w:rPr>
              <w:t xml:space="preserve">Введения </w:t>
            </w:r>
            <w:r>
              <w:rPr>
                <w:rFonts w:ascii="Times New Roman" w:hAnsi="Times New Roman" w:cs="Times New Roman"/>
              </w:rPr>
              <w:t xml:space="preserve">во</w:t>
            </w:r>
            <w:r>
              <w:rPr>
                <w:rFonts w:ascii="Times New Roman" w:hAnsi="Times New Roman" w:cs="Times New Roman"/>
              </w:rPr>
              <w:t xml:space="preserve"> Храм Пресвятой Богородицы.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Дом на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Штаб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Томина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Дом М.Д. Янко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Райком партии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Бакалейная лавка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751 СП</w:t>
            </w:r>
            <w:r/>
          </w:p>
          <w:p>
            <w:pPr>
              <w:pStyle w:val="697"/>
              <w:numPr>
                <w:ilvl w:val="0"/>
                <w:numId w:val="14"/>
              </w:numPr>
              <w:ind w:left="89" w:firstLine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Библиотека им.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М.Д.Янко</w:t>
            </w:r>
            <w:r/>
          </w:p>
          <w:p>
            <w:pPr>
              <w:pStyle w:val="691"/>
              <w:ind w:left="89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3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2 ч.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Май-октябрь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Смешанный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Безносова</w:t>
            </w:r>
            <w:r>
              <w:rPr>
                <w:rFonts w:ascii="Times New Roman" w:hAnsi="Times New Roman" w:cs="Times New Roman"/>
              </w:rPr>
              <w:t xml:space="preserve"> Оксана Владимировна,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8-35231-24675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ketovobiblioteka</w:t>
            </w:r>
            <w:r>
              <w:rPr>
                <w:rFonts w:ascii="Times New Roman" w:hAnsi="Times New Roman" w:cs="Times New Roman"/>
              </w:rPr>
              <w:t xml:space="preserve">@</w:t>
            </w:r>
            <w:r>
              <w:rPr>
                <w:rFonts w:ascii="Times New Roman" w:hAnsi="Times New Roman" w:cs="Times New Roman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Светлана Сергеевна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</w:t>
            </w:r>
            <w:r>
              <w:rPr>
                <w:rFonts w:ascii="Times New Roman" w:hAnsi="Times New Roman" w:cs="Times New Roman"/>
              </w:rPr>
              <w:t xml:space="preserve">(35231)31-4-00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2"/>
                <w:szCs w:val="22"/>
              </w:rPr>
            </w:pPr>
            <w:r/>
            <w:hyperlink r:id="rId15" w:tooltip="https://mail.yandex.ru/lite/compose?to=vvedenskaya_biblioteka@mail.ru" w:history="1">
              <w:r>
                <w:rPr>
                  <w:rStyle w:val="692"/>
                  <w:rFonts w:cs="Arial"/>
                  <w:color w:val="0000f1"/>
                  <w:sz w:val="19"/>
                  <w:szCs w:val="19"/>
                  <w:shd w:val="clear" w:color="auto" w:fill="ffffff"/>
                </w:rPr>
                <w:t xml:space="preserve">vvedenskaya_biblioteka@mail.ru</w:t>
              </w:r>
            </w:hyperlink>
            <w:r/>
            <w:r/>
          </w:p>
        </w:tc>
      </w:tr>
    </w:tbl>
    <w:p>
      <w:pPr>
        <w:pStyle w:val="683"/>
        <w:jc w:val="center"/>
        <w:rPr>
          <w:rFonts w:ascii="Times New Roman" w:hAnsi="Times New Roman" w:eastAsia="Lucida Sans Unicode" w:cs="Times New Roman"/>
          <w:color w:val="000000" w:themeColor="text1"/>
          <w:u w:val="single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8" w:name="_Toc92877631"/>
      <w:r>
        <w:rPr>
          <w:rFonts w:ascii="Times New Roman" w:hAnsi="Times New Roman" w:cs="Times New Roman"/>
          <w:color w:val="000000" w:themeColor="text1"/>
          <w:u w:val="single"/>
        </w:rPr>
        <w:t xml:space="preserve">Куртамышский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IX</w:t>
      </w:r>
      <w:bookmarkEnd w:id="8"/>
      <w:r/>
      <w:r/>
    </w:p>
    <w:p>
      <w:pPr>
        <w:pStyle w:val="689"/>
        <w:jc w:val="center"/>
        <w:spacing w:after="0" w:line="240" w:lineRule="auto"/>
        <w:tabs>
          <w:tab w:val="left" w:pos="850" w:leader="none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6"/>
        <w:gridCol w:w="1634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«Исторические и памятные места Куртамыша». Маршрут проходит по историческому центру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Разработал маршрут МКУК «Музей им. Н.Д. Томина», Батуев Станислав Владимирович,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2017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Краеведческого музея им. Н.Д. Томина, пешеходная экскурсия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историческому центру города с посещением памятников истории: Н.Д. Томина,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Жертвам гражданской войны, Погибшим в Великой Отечественной войне,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Памятный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крест на месте 1-й церкви и захоронения основателя Куртамыша и архитектуры: Дом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Моторина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Маркелова,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Кульчицкого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Сорвина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Кирилло-Мефодиевского братства,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Зингер, Волостного правления, Петропавловской церкви и др.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 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Весенне-летний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МКУК «Музей им. Н.Д.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Томина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», Батуев Станислав Владимирович Тел.8(35249)21990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16" w:tooltip="mailto:muz.bat@yandex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muz.bat@yandex.ru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17" w:tooltip="http://muztomina.ucoz.org/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http://muztomina.ucoz.org/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-IX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Автобусная экскурсия «Куртамыш старообрядческий». Маршрут проходит по музею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им.Н.Д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Томина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с.Белоногово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(Центр русской старообрядческой культуры "Истоки»). Разработал маршрут МКУК «Музей им. Н.Д. Томина», Батуев Станислав Владимирович,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2018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проходит по музею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им.Н.Д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Томина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с.Белоногово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(Центр русской старообрядческой культуры "Истоки»).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30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 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Весенне-летний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6+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МКУК «Музей им. Н.Д.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Томина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», Батуев Станислав Владимирович Тел.8(35249)21990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18" w:tooltip="mailto:muz.bat@yandex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muz.bat@yandex.ru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19" w:tooltip="http://muztomina.ucoz.org/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http://muztomina.ucoz.org/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-IX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Автобусная экскурсия «Действующие церкви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Куртамышского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района». Маршрут проходит по церквям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с.Костылево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с.Советское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Разработал маршрут МКУК «Музей им.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Н.Д. Томина», Батуев Станислав Владимирович,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2019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проходит по церквям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(Петропавловская, 1808 г.),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с.Костылево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(Вознесенская 1865 г.)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с.Советское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Иоаннопредтеченская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1916 г.).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60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4-5 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Всесезонный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МКУК «Музей им. Н.Д.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Томина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», Батуев Станислав Владимирович Тел.8(35249)21990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20" w:tooltip="mailto:muz.bat@yandex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muz.bat@yandex.ru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21" w:tooltip="http://muztomina.ucoz.org/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http://muztomina.ucoz.org/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-IX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Автобусная экскурсия «Целебные озера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Куртамышского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района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.Б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елоногово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». Маршрут проходит по музею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им.Н.Д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Томина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с.Белоногово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(Центр русской старообрядческой культуры "Истоки»). Разработал маршрут МКУК «Музей им. Н.Д.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Томина», Батуев Станислав Владимирович,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2018 г.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проходит по музею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им.Н.Д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 Томина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уртамыша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с.Белоногово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(Центр русской старообрядческой культуры "Истоки»), посещение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дектярного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производства семьи Полетаевых, целебных озер Солеваренное, Душное и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о.Горькое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Узково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30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4-5 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Летний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МКУК «Музей им. Н.Д.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Томина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», Батуев Станислав Владимирович Тел.8(35249)21990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22" w:tooltip="mailto:muz.bat@yandex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muz.bat@yandex.ru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23" w:tooltip="http://muztomina.ucoz.org/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http://muztomina.ucoz.org/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-IX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Пешеходный маршрут (автобусный тур) «Путешествие по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Куртамышскому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заказнику». Маршрут проходит по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Куртамышскому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заказнику и его памятникам природы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проходит из г. Куртамыш до «Урочища Ольховка»,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«Родник на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Узковой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Пади», оз.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Горькое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Узково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 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23 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 день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Летний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12+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9" w:name="_Toc92877632"/>
      <w:r>
        <w:rPr>
          <w:rFonts w:ascii="Times New Roman" w:hAnsi="Times New Roman" w:cs="Times New Roman"/>
          <w:color w:val="000000" w:themeColor="text1"/>
          <w:u w:val="single"/>
        </w:rPr>
        <w:t xml:space="preserve">Лебяжевский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</w:t>
      </w:r>
      <w:bookmarkEnd w:id="9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2020"/>
        <w:gridCol w:w="1560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Культурно – познавательная экскурсия «Сибирский тракт на территории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Лебяжьевского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района»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КУК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музей»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Маршрут: п. Лебяжье-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Перволебяжье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-Камышное-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Арлагуль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Менщиково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-Елошное.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130 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экскурсии – 2 часа.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Весна-осень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6+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</w:t>
            </w:r>
            <w:hyperlink r:id="rId24" w:tooltip="mailto:myzei_lebyagie@mail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US"/>
                </w:rPr>
                <w:t xml:space="preserve">myzei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US"/>
                </w:rPr>
                <w:t xml:space="preserve">lebyagie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25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/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Культурно-познавательная экскурсия «Культурное достояние поселка Лебяжье»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музей- Храм в честь иконы Божией Матери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Семистрельной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.П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ушкина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ул.Лукияновская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 – 40 минут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Нет ограничений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myzei_lebyagie@mail.ru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26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Культурно-познавательная экскурсия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историческое»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Привокзальная площадь – ул. Советская – Храм Божьей Матери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Семистрельной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 - Парк Победы – Аллея Памяти.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0,5 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– 30 минут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Нет ограничений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myzei_lebyagie@mail.ru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27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МКУК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историко-краеведческий музей».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Территория районного музея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50 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час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Нет ограничений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myzei_lebyagie@mail.ru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28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Экскурсия «История, события и люди Лопатинского края»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экскурсии: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ебяжье-с.Лопатки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40 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экскурсии: прим. 2 ч (дорога до с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.Л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опатки-40мин, экскурсия по селу-45мин, обратно-40 мин)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6+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myzei_lebyagie@mail.ru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29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06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Профориентационная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экскурсия «Здравствуй, культура!»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Объекты показа (по точкам): Отдел Культуры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Межпоселенческая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центральная библиотека – Социально-культурный центр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детская школа искусств –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Лебяжьевский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районный историко-краеведческий музей.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2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 часа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Весь год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6+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низкая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Устинова Г.А. Тел.:8(35237)98011,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myzei_lebyagie@mail.ru 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30" w:tooltip="http://muzey.lebkultura.ru/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http://muzey.lebkultura.ru/</w:t>
              </w:r>
            </w:hyperlink>
            <w:r/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0" w:name="_Toc92877633"/>
      <w:r>
        <w:rPr>
          <w:rFonts w:ascii="Times New Roman" w:hAnsi="Times New Roman" w:cs="Times New Roman"/>
          <w:color w:val="000000" w:themeColor="text1"/>
          <w:u w:val="single"/>
        </w:rPr>
        <w:t xml:space="preserve">Макушинский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</w:t>
      </w:r>
      <w:bookmarkEnd w:id="1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по братским могилам гражданской войны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г. Макушино,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Моршиха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Казаркино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с. Обутковское,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Суслово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300км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10-12 часов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Лето, осень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 12 -65 лет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Средний уровень сложности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Калягина – Тюменцева Н.Л. –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Врио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зав. музеем.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8.352.36.2.01.07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-XI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Пешеходная экскурсия «Купечество с. Макушино».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Г.Макушино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: Музей, Базарная Площадь, Здание Кулинарии, Здание бывшего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гос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.б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анка,здание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ЦСОН, Здание магазина «Шанс», здание районного дома культуры, здание старой сберкассы, здание военкомата, здание полиции, музей.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2км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час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Весна, лето, осень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 6 до 75 лет</w:t>
            </w:r>
            <w:r/>
          </w:p>
        </w:tc>
        <w:tc>
          <w:tcPr>
            <w:tcBorders>
              <w:lef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Средний уровень сложности</w:t>
            </w:r>
            <w:r/>
          </w:p>
        </w:tc>
        <w:tc>
          <w:tcPr>
            <w:tcBorders>
              <w:left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Калягина – Тюменцева Н.Л. –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Врио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зав. музеем.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Тел. 8.352.36.2.01.07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1" w:name="_Toc92877634"/>
      <w:r>
        <w:rPr>
          <w:rFonts w:ascii="Times New Roman" w:hAnsi="Times New Roman" w:cs="Times New Roman"/>
          <w:color w:val="000000" w:themeColor="text1"/>
          <w:u w:val="single"/>
        </w:rPr>
        <w:t xml:space="preserve">Мишкинский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XII</w:t>
      </w:r>
      <w:bookmarkEnd w:id="11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2" w:name="_Toc92877635"/>
      <w:r>
        <w:rPr>
          <w:rFonts w:ascii="Times New Roman" w:hAnsi="Times New Roman" w:cs="Times New Roman"/>
          <w:color w:val="000000" w:themeColor="text1"/>
          <w:u w:val="single"/>
        </w:rPr>
        <w:t xml:space="preserve">Мокроусовский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XIII</w:t>
      </w:r>
      <w:bookmarkEnd w:id="12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3" w:name="_Toc92877636"/>
      <w:r>
        <w:rPr>
          <w:rFonts w:ascii="Times New Roman" w:hAnsi="Times New Roman" w:cs="Times New Roman"/>
          <w:color w:val="000000" w:themeColor="text1"/>
          <w:u w:val="single"/>
        </w:rPr>
        <w:t xml:space="preserve">Петуховский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XIV</w:t>
      </w:r>
      <w:bookmarkEnd w:id="13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14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01-XI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V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зеро Медвежье – «Мертвое море» Зауралья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комплексный, пешеходный, по форме проведения – экскурсия-прогулка;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Петуховский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музей»;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Матушкова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Екатерина Николаевна;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.П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етухово,2020г.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-Место встречи: вход на территорию санатория;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входа на территорию санатория по парковой зоне до питьевого бювета;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питьевого бювета до указателя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«Экологическая тропа»;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указателя  «Экологическая тропа» до точки отдыха в середине маршрута;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 точки отдыха до Железистого источника.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 км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2,5 часа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Сезонный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Взрослая аудитория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сложности маршрута –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(минимальная сложность)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Матушкова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Екатерина Николаевна;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8-919-587-93-92;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8(35235)2-75-16;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tooltip="mailto:pmuzey@bk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pmuzey@bk.ru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;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/>
            <w:hyperlink r:id="rId32" w:tooltip="https://pmuzei.blogspot.com/p/blog-page.html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https://pmuzei.blogspot.com/p/blog-page.html</w:t>
              </w:r>
            </w:hyperlink>
            <w:r/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4" w:name="_Toc92877637"/>
      <w:r>
        <w:rPr>
          <w:rFonts w:ascii="Times New Roman" w:hAnsi="Times New Roman" w:cs="Times New Roman"/>
          <w:color w:val="000000" w:themeColor="text1"/>
          <w:u w:val="single"/>
        </w:rPr>
        <w:t xml:space="preserve">Половинский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</w:t>
      </w:r>
      <w:bookmarkEnd w:id="14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5" w:name="_Toc92877638"/>
      <w:r>
        <w:rPr>
          <w:rFonts w:ascii="Times New Roman" w:hAnsi="Times New Roman" w:cs="Times New Roman"/>
          <w:color w:val="000000" w:themeColor="text1"/>
          <w:u w:val="single"/>
        </w:rPr>
        <w:t xml:space="preserve">Притобольный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XVI</w:t>
      </w:r>
      <w:bookmarkEnd w:id="15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6" w:name="_Toc92877639"/>
      <w:r>
        <w:rPr>
          <w:rFonts w:ascii="Times New Roman" w:hAnsi="Times New Roman" w:cs="Times New Roman"/>
          <w:color w:val="000000" w:themeColor="text1"/>
          <w:u w:val="single"/>
        </w:rPr>
        <w:t xml:space="preserve">Сафакулевкий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XVII</w:t>
      </w:r>
      <w:bookmarkEnd w:id="16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color w:val="000000" w:themeColor="text1"/>
          <w:u w:val="single"/>
          <w:lang w:val="en-US"/>
        </w:rPr>
      </w:pPr>
      <w:r/>
      <w:bookmarkStart w:id="17" w:name="_Toc92877640"/>
      <w:r>
        <w:rPr>
          <w:color w:val="000000" w:themeColor="text1"/>
          <w:u w:val="single"/>
        </w:rPr>
        <w:t xml:space="preserve">Целинный район</w:t>
      </w:r>
      <w:r>
        <w:rPr>
          <w:color w:val="000000" w:themeColor="text1"/>
          <w:u w:val="single"/>
          <w:lang w:val="en-US"/>
        </w:rPr>
        <w:t xml:space="preserve"> XVIII</w:t>
      </w:r>
      <w:bookmarkEnd w:id="17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pStyle w:val="683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8" w:name="_Toc92877641"/>
      <w:r>
        <w:rPr>
          <w:rFonts w:ascii="Times New Roman" w:hAnsi="Times New Roman" w:cs="Times New Roman"/>
          <w:color w:val="000000" w:themeColor="text1"/>
          <w:u w:val="single"/>
        </w:rPr>
        <w:t xml:space="preserve">Частоозерский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XIX</w:t>
      </w:r>
      <w:bookmarkEnd w:id="18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01-XI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Достопримечательности села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Частоозерье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(МКУ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Частоозерский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межпоселенческий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культурно-досуговый центр»,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Снигирёв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Василий Сергеевич, 2016 год)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Площадь «Россия»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Частоозерье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(Памятник «Россия», Скульптурная композиция «Служение Отечеству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 Памятник «Неизвестному солдату», памятный знак «Чернобыльцам», зоны отдыха, Кинотеатр «Есенин», Рыбный магазин, Арт-объект «Будильник», Памятник воинам-интернационалистам, мемориальный комплекс памяти павших в годы Великой Отечественной войны, Памятник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Георгию Победоносцу, Храм «Рождества Христова», Памятник Сергею Есенину,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Памяник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Святым Петру и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Февронии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 Венчальная часовня, Поминальная часовня, Арт-объект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Ветрянная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мельница», Скульптура «Мальчик с самолетиком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 Гончарная мастерская, Памятник в честь освоения зауральских целинных земель, Памятник святому Александру Невскому, Детский парк 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Велесёнок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», Стадион «Велес», Арт-объект «Олимпийские кольца».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 км.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 часа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Всесезонно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Разновозрастная категория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Снигирёв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Василий Сергеевич, 89080039097, </w:t>
            </w:r>
            <w:hyperlink r:id="rId33" w:tooltip="mailto:prowinzya@mail.ru" w:history="1"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AU"/>
                </w:rPr>
                <w:t xml:space="preserve">prowinzya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AU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sz w:val="20"/>
                  <w:szCs w:val="20"/>
                  <w:lang w:val="en-AU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19" w:name="_Toc92877642"/>
      <w:r>
        <w:rPr>
          <w:rFonts w:ascii="Times New Roman" w:hAnsi="Times New Roman" w:cs="Times New Roman"/>
          <w:color w:val="000000" w:themeColor="text1"/>
          <w:u w:val="single"/>
        </w:rPr>
        <w:t xml:space="preserve">Шадринский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</w:t>
      </w:r>
      <w:bookmarkEnd w:id="19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/>
    </w:p>
    <w:tbl>
      <w:tblPr>
        <w:tblW w:w="15334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42"/>
        <w:gridCol w:w="1560"/>
        <w:gridCol w:w="1417"/>
        <w:gridCol w:w="992"/>
        <w:gridCol w:w="1134"/>
        <w:gridCol w:w="2127"/>
        <w:gridCol w:w="1597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7" w:type="dxa"/>
            <w:textDirection w:val="lrTb"/>
            <w:noWrap w:val="false"/>
          </w:tcPr>
          <w:p>
            <w:pPr>
              <w:pStyle w:val="697"/>
              <w:ind w:left="0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Дом-музей Т.С. Мальцева,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Адрес: 640000, г. Курган ул. Пушкина, 137/ 641253, Курганская область,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район, село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Мальцево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ул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.Ш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кольная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, 51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Доме-музее Т.С. Мальцева в первозданном виде воссозданы кабинет и библиотека селекционера и новатора сельского хозяйства СССР, Героя Социалистического Труда Т.С. Мальцева; экспозиция посвящена научной деятельности колхозного ученого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Экскурсия 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Вне сезона 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Все категории 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6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Style w:val="6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92"/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92"/>
                <w:rFonts w:ascii="Times New Roman" w:hAnsi="Times New Roman" w:cs="Times New Roman"/>
                <w:sz w:val="20"/>
                <w:szCs w:val="20"/>
              </w:rPr>
              <w:t xml:space="preserve">Заведующий музеем</w:t>
            </w:r>
            <w:r/>
          </w:p>
          <w:p>
            <w:pPr>
              <w:spacing w:after="0" w:line="240" w:lineRule="auto"/>
              <w:rPr>
                <w:rStyle w:val="6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92"/>
                <w:rFonts w:ascii="Times New Roman" w:hAnsi="Times New Roman" w:cs="Times New Roman"/>
                <w:sz w:val="20"/>
                <w:szCs w:val="20"/>
              </w:rPr>
              <w:t xml:space="preserve">Мальцев Евгений Петрович 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Style w:val="692"/>
                <w:rFonts w:ascii="Times New Roman" w:hAnsi="Times New Roman" w:cs="Times New Roman"/>
                <w:sz w:val="20"/>
                <w:szCs w:val="20"/>
              </w:rPr>
              <w:t xml:space="preserve">Тел. 8-908-005-08-03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7" w:type="dxa"/>
            <w:textDirection w:val="lrTb"/>
            <w:noWrap w:val="false"/>
          </w:tcPr>
          <w:p>
            <w:pPr>
              <w:pStyle w:val="697"/>
              <w:ind w:left="0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42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Музейная комната </w:t>
            </w:r>
            <w:r/>
          </w:p>
          <w:p>
            <w:pPr>
              <w:pStyle w:val="6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Курганская область,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Агапино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ул. Зеленая, д. 26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Музейная комната располагается в отдельном  зале 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Агапинской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сельской библиотеки   и занимает площадь в 31.3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 Материалы экспозиций музея размещены на стендах и выставлены в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витринах. Коллекция музейной комнаты формируется по нескольким направлениям, состоит из печатных документов, предметов быта. Привлекают посетителей библиотеки разделы экспозиции: Русская горница, ремесла окрестных деревень; История Конного завода, История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Иванищевской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школы, «Знаем, помним, гордимся…».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Экскурсия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Вне сезона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Абсалямова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Елена Юрьевна – Заведующий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Агапинской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СБ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,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8-951-269-74-43,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7" w:type="dxa"/>
            <w:textDirection w:val="lrTb"/>
            <w:noWrap w:val="false"/>
          </w:tcPr>
          <w:p>
            <w:pPr>
              <w:pStyle w:val="697"/>
              <w:ind w:left="0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Спасо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-Преображенского Храма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Юридический адрес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641812, Курганская область,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Шадринский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 район, село Батурино, улица Ленина, 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Экскурсия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Вне сезона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Экскурсии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согласованию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Телефон: 8 (35254) 7-61-09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Настоятель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Лукиных Виталий Анатольевич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77" w:type="dxa"/>
            <w:textDirection w:val="lrTb"/>
            <w:noWrap w:val="false"/>
          </w:tcPr>
          <w:p>
            <w:pPr>
              <w:pStyle w:val="697"/>
              <w:ind w:left="0"/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T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4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Шадринский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племконезавод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район,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Агапино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Развитие сельского туризма: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- «Конный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турмаршрут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»; 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- Строительство гостевого дома для туристов.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На конезаводе имеется поголовье Орловской Рысистой породы и Русского тяжеловоза в количестве 150 голов.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Проводятся экскурсии для жителей города и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6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Экскурсии,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Конные 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  <w:lang w:eastAsia="ru-RU"/>
              </w:rPr>
              <w:t xml:space="preserve">турмаршруты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Вне сезона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Все категории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9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племконезавод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641878, Курганская область, г. Шадринск, Курганский тракт, д. 11, а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ab/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0"/>
                <w:szCs w:val="20"/>
                <w:lang w:eastAsia="ru-RU"/>
              </w:rPr>
              <w:suppressLineNumbers/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+7 352 535-16-05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20" w:name="_Toc92877643"/>
      <w:r>
        <w:rPr>
          <w:rFonts w:ascii="Times New Roman" w:hAnsi="Times New Roman" w:cs="Times New Roman"/>
          <w:color w:val="000000" w:themeColor="text1"/>
          <w:u w:val="single"/>
        </w:rPr>
        <w:t xml:space="preserve">Шатровский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</w:t>
      </w:r>
      <w:bookmarkEnd w:id="2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/>
    </w:p>
    <w:tbl>
      <w:tblPr>
        <w:tblStyle w:val="696"/>
        <w:tblW w:w="15134" w:type="dxa"/>
        <w:jc w:val="center"/>
        <w:tblLook w:val="04A0" w:firstRow="1" w:lastRow="0" w:firstColumn="1" w:lastColumn="0" w:noHBand="0" w:noVBand="1"/>
      </w:tblPr>
      <w:tblGrid>
        <w:gridCol w:w="683"/>
        <w:gridCol w:w="2246"/>
        <w:gridCol w:w="1894"/>
        <w:gridCol w:w="1618"/>
        <w:gridCol w:w="2056"/>
        <w:gridCol w:w="1389"/>
        <w:gridCol w:w="1464"/>
        <w:gridCol w:w="1357"/>
        <w:gridCol w:w="2427"/>
      </w:tblGrid>
      <w:tr>
        <w:trPr>
          <w:jc w:val="center"/>
        </w:trPr>
        <w:tc>
          <w:tcPr>
            <w:tcW w:w="4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2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W w:w="165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маршрута в днях/ночах/ часах</w:t>
            </w:r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W w:w="22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текоммуникационной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«Интернет»)</w:t>
            </w:r>
            <w:r/>
          </w:p>
        </w:tc>
      </w:tr>
      <w:tr>
        <w:trPr>
          <w:jc w:val="center"/>
        </w:trPr>
        <w:tc>
          <w:tcPr>
            <w:tcW w:w="4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01-XX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</w:t>
            </w:r>
            <w:r/>
          </w:p>
        </w:tc>
        <w:tc>
          <w:tcPr>
            <w:tcW w:w="2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 родине Главного разведчика»,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руководителю внешней политической разведки СССР (ИНО ГУГБ НКВД-НКГБ) (1939—1946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.), генерал-лейтенанту, уроженцу села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Ожогино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Павлу Михайловичу Фитину.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музей», Киселев Вадим Александрович, 2017 г.</w:t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автобусе 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Экскурсия в МКУК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музей», зал Боевой Славы с экспозицией, посвященной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П.М.Фитину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Пешая прогулка по центральному парку, возложение цветов к обелискам.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Ожогино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пешая прогулка по селу, возложение цветов к стеле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П.М.Фитина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Экскурсия в музей 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СОШ». Встреча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Председателем регионального совета РО ООД «Поисковое движение России» Курганской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И.Н.Абрашитовым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руководителем поискового отряда «Звезда»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ассказ о деятельности отряда и экспозиции музея  по итогам раскопок.</w:t>
            </w:r>
            <w:r/>
          </w:p>
        </w:tc>
        <w:tc>
          <w:tcPr>
            <w:tcW w:w="165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С.Шатрово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жогино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с.Кондинское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км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день</w:t>
            </w:r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сезоны</w:t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12+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 выходного дня</w:t>
            </w:r>
            <w:r/>
          </w:p>
        </w:tc>
        <w:tc>
          <w:tcPr>
            <w:tcW w:w="22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музей», 8(35257)91289, 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shatr.muzei@mail.ru</w:t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https://shatrmuzei.ucoz.net/ </w:t>
            </w:r>
            <w:r/>
          </w:p>
        </w:tc>
      </w:tr>
      <w:tr>
        <w:trPr>
          <w:jc w:val="center"/>
        </w:trPr>
        <w:tc>
          <w:tcPr>
            <w:tcW w:w="48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5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5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2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21" w:name="_Toc92877644"/>
      <w:r>
        <w:rPr>
          <w:rFonts w:ascii="Times New Roman" w:hAnsi="Times New Roman" w:cs="Times New Roman"/>
          <w:color w:val="000000" w:themeColor="text1"/>
          <w:u w:val="single"/>
        </w:rPr>
        <w:t xml:space="preserve">Шумихинский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XXII</w:t>
      </w:r>
      <w:bookmarkEnd w:id="21"/>
      <w:r/>
      <w:r/>
    </w:p>
    <w:tbl>
      <w:tblPr>
        <w:tblStyle w:val="69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985"/>
        <w:gridCol w:w="1559"/>
        <w:gridCol w:w="1701"/>
        <w:gridCol w:w="1559"/>
        <w:gridCol w:w="1843"/>
        <w:gridCol w:w="1417"/>
        <w:gridCol w:w="2204"/>
      </w:tblGrid>
      <w:tr>
        <w:trPr/>
        <w:tc>
          <w:tcPr>
            <w:tcW w:w="530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/>
        <w:tc>
          <w:tcPr>
            <w:tcW w:w="530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01-XXI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I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Автобусный «Исторические и памятные места Шумихи» историко-краеведческий музей Шумихинского муниципального округа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Баженова Г.В. 2008 год,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contextualSpacing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гражданскую войну, немецкое кладбище, элеватор (1915), ШАСК, здание купцов, здание магазин-склад купца Харламова И.И., Кошкина, баня, парка Победы, дом первого жителя, машзавод, памятник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труженникам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тыла, автобаза,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км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1-1,5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всесезонно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10+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музей Шумихинского муниципального округа (8(35245)29225,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34" w:tooltip="mailto:istorikokraevedcheskiy@mail.ru" w:history="1">
              <w:r>
                <w:rPr>
                  <w:rStyle w:val="692"/>
                  <w:rFonts w:ascii="Times New Roman" w:hAnsi="Times New Roman" w:cs="Times New Roman"/>
                  <w:sz w:val="20"/>
                  <w:szCs w:val="20"/>
                </w:rPr>
                <w:t xml:space="preserve">istorikokraevedcheskiy@mail.ru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/>
          </w:p>
        </w:tc>
      </w:tr>
      <w:tr>
        <w:trPr/>
        <w:tc>
          <w:tcPr>
            <w:tcW w:w="530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-XXII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форпост» историко-краеведческий музей Шумихинского муниципального округа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Баженова Г.В.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contextualSpacing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дороге Шумиха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рассказ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карачельском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форпосте, рассказ о купцах: Харламов, Кошкин, братья Палиловы (кожевенный завод), кустарная мастерская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(производство фуражек),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посещение церкви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ТехСветителей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км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2-2,5 часа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всесезонно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14+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музей Шумихинского муниципального округа (8(35245)29225,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35" w:tooltip="mailto:istorikokraevedcheskiy@mail.ru" w:history="1">
              <w:r>
                <w:rPr>
                  <w:rStyle w:val="692"/>
                  <w:rFonts w:ascii="Times New Roman" w:hAnsi="Times New Roman" w:cs="Times New Roman"/>
                  <w:sz w:val="20"/>
                  <w:szCs w:val="20"/>
                </w:rPr>
                <w:t xml:space="preserve">istorikokraevedcheskiy@mail.ru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/>
          </w:p>
        </w:tc>
      </w:tr>
      <w:tr>
        <w:trPr/>
        <w:tc>
          <w:tcPr>
            <w:tcW w:w="530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-XXII</w:t>
            </w:r>
            <w:r/>
          </w:p>
        </w:tc>
        <w:tc>
          <w:tcPr>
            <w:tcW w:w="1988" w:type="dxa"/>
            <w:textDirection w:val="lrTb"/>
            <w:noWrap w:val="false"/>
          </w:tcPr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Родник на р. Талице. Пеший маршрут. </w:t>
            </w:r>
            <w:r>
              <w:rPr>
                <w:sz w:val="20"/>
                <w:szCs w:val="20"/>
              </w:rPr>
              <w:t xml:space="preserve">Разработан</w:t>
            </w:r>
            <w:r>
              <w:rPr>
                <w:sz w:val="20"/>
                <w:szCs w:val="20"/>
              </w:rPr>
              <w:t xml:space="preserve"> в МКУ ДО ЦРТ г. Шумиха педагогом дополнительного образования Ерохиной Е.А. в 2018г. Маршрут </w:t>
            </w:r>
            <w:r>
              <w:rPr>
                <w:sz w:val="20"/>
                <w:szCs w:val="20"/>
              </w:rPr>
              <w:t xml:space="preserve">«Родник на р. Талице» разработан в рамках единой работы по созданию карты и каталога туристских маршрутов г. 1. Точка № 1 – ЦРТ – сбор, начало маршрута. Движемся на запад по ул. Ленина, до пешеходного перехода, переходим улицу и движемся на юг до перехода </w:t>
            </w:r>
            <w:r>
              <w:rPr>
                <w:sz w:val="20"/>
                <w:szCs w:val="20"/>
              </w:rPr>
              <w:t xml:space="preserve">через ж</w:t>
            </w:r>
            <w:r>
              <w:rPr>
                <w:sz w:val="20"/>
                <w:szCs w:val="20"/>
              </w:rPr>
              <w:t xml:space="preserve">/дорогу. 2. </w:t>
            </w:r>
            <w:r>
              <w:rPr>
                <w:sz w:val="20"/>
                <w:szCs w:val="20"/>
              </w:rPr>
              <w:t xml:space="preserve">Переходим ж</w:t>
            </w:r>
            <w:r>
              <w:rPr>
                <w:sz w:val="20"/>
                <w:szCs w:val="20"/>
              </w:rPr>
              <w:t xml:space="preserve">/дорогу, идем на юг до ул. Воронкова, поворачиваем направо 3. Движемся на восток по ул. 8,7 8 часов Весна-осень Дети от 12 лет и старше, соответствующие требованиям к здоровью </w:t>
            </w:r>
            <w:r>
              <w:rPr>
                <w:sz w:val="20"/>
                <w:szCs w:val="20"/>
              </w:rPr>
              <w:t xml:space="preserve">об</w:t>
            </w:r>
            <w:r>
              <w:rPr>
                <w:sz w:val="20"/>
                <w:szCs w:val="20"/>
              </w:rPr>
              <w:t xml:space="preserve">учающихся необходимых для допуска к занятиям физической культурой в основной группе. Взрослые без физических ограничений Простой Ерохина Е.А. 89125718258 blohka@ya.ru http://crt.ucoz.net/index/junyj_turist_kraeved_shumtur/0-126 https://vk.com/erohinaelena </w:t>
            </w:r>
            <w:r/>
          </w:p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Шумихи и Шумихинского МО для развития детско-юношеского ту</w:t>
            </w:r>
            <w:r>
              <w:rPr>
                <w:sz w:val="20"/>
                <w:szCs w:val="20"/>
              </w:rPr>
              <w:t xml:space="preserve">ризма. Данный маршрут относится к маршрутам походов выходного дня, является легким, не имеет степенные препятствия, проходит по равнинной местности с перепадами высот не более 15 м, общая протяженность маршрута – 8,7 км. Маршрут доступен для пешего похода.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Точка № 1 – ЦРТ – сбор, начало маршрута. Движемся на запад по ул. Ленина, до пешеходного перехода, переходим улицу и движемся на юг до перехода </w:t>
            </w:r>
            <w:r>
              <w:rPr>
                <w:sz w:val="20"/>
                <w:szCs w:val="20"/>
              </w:rPr>
              <w:t xml:space="preserve">через ж</w:t>
            </w:r>
            <w:r>
              <w:rPr>
                <w:sz w:val="20"/>
                <w:szCs w:val="20"/>
              </w:rPr>
              <w:t xml:space="preserve">/дорогу. 2. </w:t>
            </w:r>
            <w:r>
              <w:rPr>
                <w:sz w:val="20"/>
                <w:szCs w:val="20"/>
              </w:rPr>
              <w:t xml:space="preserve">Переходим ж</w:t>
            </w:r>
            <w:r>
              <w:rPr>
                <w:sz w:val="20"/>
                <w:szCs w:val="20"/>
              </w:rPr>
              <w:t xml:space="preserve">/дорогу, идем на юг до ул. Воронкова, поворачиваем направо 3. Движемся на восток по ул. Воронкова до поворота </w:t>
            </w:r>
            <w:r>
              <w:rPr>
                <w:sz w:val="20"/>
                <w:szCs w:val="20"/>
              </w:rPr>
              <w:t xml:space="preserve">под ж</w:t>
            </w:r>
            <w:r>
              <w:rPr>
                <w:sz w:val="20"/>
                <w:szCs w:val="20"/>
              </w:rPr>
              <w:t xml:space="preserve">/д мост 4. Поворачиваем </w:t>
            </w:r>
            <w:r>
              <w:rPr>
                <w:sz w:val="20"/>
                <w:szCs w:val="20"/>
              </w:rPr>
              <w:t xml:space="preserve">под ж</w:t>
            </w:r>
            <w:r>
              <w:rPr>
                <w:sz w:val="20"/>
                <w:szCs w:val="20"/>
              </w:rPr>
              <w:t xml:space="preserve">/д мост, остановка – точ</w:t>
            </w:r>
            <w:r>
              <w:rPr>
                <w:sz w:val="20"/>
                <w:szCs w:val="20"/>
              </w:rPr>
              <w:t xml:space="preserve">ка №2 информация об объекте (птицефабрика, строительство моста) 5. Продолжаем движение на запад по полевой дороге 3 км вдоль поселка 2224км до поворота к р. Талица 6. Сворачиваем с дороги налево, движемся по лесной дороге до родника. Привал. Информация об </w:t>
            </w:r>
            <w:r>
              <w:rPr>
                <w:sz w:val="20"/>
                <w:szCs w:val="20"/>
              </w:rPr>
              <w:t xml:space="preserve">объекте. 7. Движемся обратно по пройденному маршруту до ЦРТ</w:t>
            </w:r>
            <w:r/>
          </w:p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contextualSpacing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часов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Весна-осень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от 12 лет и старше, соответствующие требованиям к здоровью обучающихся необходимых для допуска к занятиям физической культурой в основной группе.</w:t>
            </w:r>
            <w:r>
              <w:rPr>
                <w:sz w:val="20"/>
                <w:szCs w:val="20"/>
              </w:rPr>
              <w:t xml:space="preserve"> Взрослые без физических ограничений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pStyle w:val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Ерохина Е.А. 89125718258 blohka@ya.ru http://crt.ucoz.net/index/junyj_turist_kraeved_shumtur/0-126 https://vk.com/erohi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22" w:name="_Toc92877645"/>
      <w:r>
        <w:rPr>
          <w:rFonts w:ascii="Times New Roman" w:hAnsi="Times New Roman" w:cs="Times New Roman"/>
          <w:color w:val="000000" w:themeColor="text1"/>
          <w:u w:val="single"/>
        </w:rPr>
        <w:t xml:space="preserve">Щучанский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XXIII</w:t>
      </w:r>
      <w:bookmarkEnd w:id="22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/>
      <w:bookmarkStart w:id="23" w:name="_Toc92877646"/>
      <w:r>
        <w:rPr>
          <w:rFonts w:ascii="Times New Roman" w:hAnsi="Times New Roman" w:cs="Times New Roman"/>
          <w:color w:val="000000" w:themeColor="text1"/>
          <w:u w:val="single"/>
        </w:rPr>
        <w:t xml:space="preserve">Юргамышский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XXIV</w:t>
      </w:r>
      <w:bookmarkEnd w:id="23"/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r/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</w:rPr>
      </w:pPr>
      <w:r/>
      <w:bookmarkStart w:id="24" w:name="_Toc92877647"/>
      <w:r>
        <w:rPr>
          <w:rFonts w:ascii="Times New Roman" w:hAnsi="Times New Roman" w:cs="Times New Roman"/>
          <w:color w:val="000000" w:themeColor="text1"/>
          <w:u w:val="single"/>
        </w:rPr>
        <w:t xml:space="preserve">г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.Ш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адринск</w:t>
      </w: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Ш</w:t>
      </w:r>
      <w:bookmarkEnd w:id="24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88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8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-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 w:clear="all"/>
      </w:r>
      <w:r/>
    </w:p>
    <w:p>
      <w:pPr>
        <w:pStyle w:val="683"/>
        <w:jc w:val="center"/>
        <w:rPr>
          <w:rFonts w:ascii="Times New Roman" w:hAnsi="Times New Roman" w:cs="Times New Roman"/>
          <w:color w:val="000000" w:themeColor="text1"/>
          <w:u w:val="single"/>
        </w:rPr>
      </w:pPr>
      <w:r/>
      <w:bookmarkStart w:id="25" w:name="_Toc92877648"/>
      <w:r>
        <w:rPr>
          <w:rFonts w:ascii="Times New Roman" w:hAnsi="Times New Roman" w:cs="Times New Roman"/>
          <w:color w:val="000000" w:themeColor="text1"/>
          <w:u w:val="single"/>
        </w:rPr>
        <w:t xml:space="preserve">г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.К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урган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К</w:t>
      </w:r>
      <w:bookmarkEnd w:id="25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tbl>
      <w:tblPr>
        <w:tblW w:w="0" w:type="auto"/>
        <w:jc w:val="center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634"/>
        <w:gridCol w:w="1876"/>
        <w:gridCol w:w="1164"/>
        <w:gridCol w:w="1836"/>
        <w:gridCol w:w="1744"/>
        <w:gridCol w:w="2335"/>
        <w:gridCol w:w="1789"/>
        <w:gridCol w:w="1793"/>
      </w:tblGrid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01-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«Ночной Курган. Ожившие легенды»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автобусная экскурсия, костюмированная.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гида, актеров театра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Теплое время года, 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45 чел.,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автобусе и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«Любимый город»,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автобусная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45 чел.,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автобусе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 помнит мир спасенный»,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автобусная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17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45 чел.,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автобусе и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«Красная Линия»,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«История одной улицы. Куйбышева»,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экскурсия.</w:t>
            </w:r>
            <w:r/>
          </w:p>
          <w:p>
            <w:pPr>
              <w:pStyle w:val="691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06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«Искусство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Советской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07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«Загадки городского сада»,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 в формате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1,8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35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08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«Их было 13. Курган им дал приют»,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10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09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«Завод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Гампля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все времена»,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пешеходная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12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18+, 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«Медицинский центр «Харизма»,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45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старшего звена,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35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12+,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-Бюро»,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500 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35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12+,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«Музей курганской областной Думы»,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500 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12+,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«Загадки старого Кургана»,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 в формате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«Тайны Царева Городища»,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территория исторического комплекса «Царёво Городище», пр. Конституции, 32А. Интерактивная пешеходная экскурсия в формате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35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«Письмо Победы»,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 в формате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1,5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35 чел., пешком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6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-K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6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«Тайны уездного города»,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Кургана», Панькова Е.Э.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76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интерактивная пешеходная экскурсия в формате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маршруте предусмотрена работа гида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1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15 км.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3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120 мин.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44" w:type="dxa"/>
            <w:textDirection w:val="lrTb"/>
            <w:noWrap w:val="false"/>
          </w:tcPr>
          <w:p>
            <w:pPr>
              <w:ind w:left="6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Благоприятная погода,</w:t>
            </w:r>
            <w:r/>
          </w:p>
          <w:p>
            <w:pPr>
              <w:pStyle w:val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70 чел.,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велосипеде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335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6+, нет противопоказаний по состоянию здоровья, спец. подготовка для посещения маршрута не требуется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78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Простой</w:t>
            </w:r>
            <w:r/>
          </w:p>
        </w:tc>
        <w:tc>
          <w:tcPr>
            <w:shd w:val="clear" w:color="auto" w:fill="auto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 центр МБУК «БИС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Кургана» +7(3522) 45-42-53, г. Курган, ул. Куйбышева, 58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</w:r>
      <w:r/>
    </w:p>
    <w:p>
      <w:pPr>
        <w:pStyle w:val="684"/>
        <w:jc w:val="center"/>
        <w:rPr>
          <w:color w:val="000000" w:themeColor="text1"/>
        </w:rPr>
      </w:pPr>
      <w:r/>
      <w:bookmarkStart w:id="26" w:name="_Toc92877649"/>
      <w:r>
        <w:rPr>
          <w:color w:val="000000" w:themeColor="text1"/>
        </w:rPr>
        <w:t xml:space="preserve">Туроператор ООО «СКО»</w:t>
      </w:r>
      <w:bookmarkEnd w:id="26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ТО</w:t>
      </w:r>
      <w:r>
        <w:rPr>
          <w:color w:val="000000" w:themeColor="text1"/>
        </w:rPr>
        <w:t xml:space="preserve">1</w:t>
      </w:r>
      <w:r/>
    </w:p>
    <w:tbl>
      <w:tblPr>
        <w:tblStyle w:val="696"/>
        <w:tblW w:w="15563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9"/>
        <w:gridCol w:w="1645"/>
        <w:gridCol w:w="15"/>
        <w:gridCol w:w="5838"/>
        <w:gridCol w:w="49"/>
        <w:gridCol w:w="857"/>
        <w:gridCol w:w="49"/>
        <w:gridCol w:w="705"/>
        <w:gridCol w:w="49"/>
        <w:gridCol w:w="1009"/>
        <w:gridCol w:w="49"/>
        <w:gridCol w:w="1159"/>
        <w:gridCol w:w="49"/>
        <w:gridCol w:w="1309"/>
        <w:gridCol w:w="49"/>
        <w:gridCol w:w="2227"/>
        <w:gridCol w:w="57"/>
      </w:tblGrid>
      <w:tr>
        <w:trPr>
          <w:jc w:val="center"/>
          <w:trHeight w:val="142"/>
        </w:trPr>
        <w:tc>
          <w:tcPr>
            <w:tcW w:w="4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W w:w="166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gridSpan w:val="2"/>
            <w:tcW w:w="585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gridSpan w:val="3"/>
            <w:tcW w:w="2333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  <w:trHeight w:val="142"/>
        </w:trPr>
        <w:tc>
          <w:tcPr>
            <w:tcW w:w="429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ТО1</w:t>
            </w:r>
            <w:r/>
          </w:p>
        </w:tc>
        <w:tc>
          <w:tcPr>
            <w:gridSpan w:val="2"/>
            <w:tcW w:w="166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«По следам Декабристов»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Экскурсии по памятным местам с историческим наследием Курганской области, автобусное сопровождение, лицензированные гиды.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Н.В.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«СКО»</w:t>
            </w:r>
            <w:r/>
          </w:p>
        </w:tc>
        <w:tc>
          <w:tcPr>
            <w:gridSpan w:val="2"/>
            <w:tcW w:w="58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06:40 – прибытие в Курган, встреча с гидом.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07:30 – отправление в комплекс «Воробьевы горы». Завтрак «Шведский стол»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10:00 – 11:00 – стилизованная экскурсия «Дворянская история» в доме-музее Декабристов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11:00 – 13:40 – обзорная экскурсия по городу, «Почему уральские крестьяне жили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рубленных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домах, крестьяне центральной части России в землянках?»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14:00 – 15:00 – обед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 – 17:00 – музей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Кюхельбеккера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«Восстание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Сенацкой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площади»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17:00 – переезд в дом отдыха «Лесники»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19:00 – ужин, свободное время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25.11.2021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07:30 – завтрак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08:15 – отправление в Тобольск (Нужен автобус)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14:30 – прибытие в Тобольск, обед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15:30 – Дворец Наместника, обзорная экскурсия по Кремлю, Тюремный замок.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18:45 – ужин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19:30 – отправление в Тюмень (Нужен автобус)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22:00 – прибытие в Тюмень, обзорная экскурсия (Нужен автобус)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желающих, размещение в гостинице «Аэропорт Рощино»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1000 км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 дня/1 ночь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Осень, зима, весна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25-65 лет, пенсионеры, инвалиды, дети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 туристический маршрут</w:t>
            </w:r>
            <w:r/>
          </w:p>
        </w:tc>
        <w:tc>
          <w:tcPr>
            <w:gridSpan w:val="3"/>
            <w:tcW w:w="2333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Наталья Владимировна, 89292282001, 89080065533, 89128353309, </w:t>
            </w:r>
            <w:hyperlink r:id="rId36" w:tooltip="mailto:sko45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sko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45@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7" w:tooltip="mailto:tur_lider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tur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lider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sko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38" w:tooltip="https://vk.com/sankur45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https://vk.com/sankur45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39" w:tooltip="https://ok.ru/sanatorii.kurganskoyoblasti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https://ok.ru/sanatorii.kurganskoyoblasti</w:t>
              </w:r>
            </w:hyperlink>
            <w:r/>
            <w:r/>
          </w:p>
        </w:tc>
      </w:tr>
      <w:tr>
        <w:trPr>
          <w:jc w:val="center"/>
          <w:trHeight w:val="98"/>
        </w:trPr>
        <w:tc>
          <w:tcPr>
            <w:gridSpan w:val="18"/>
            <w:tcW w:w="155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  <w:jc w:val="center"/>
          <w:trHeight w:val="142"/>
        </w:trPr>
        <w:tc>
          <w:tcPr>
            <w:gridSpan w:val="2"/>
            <w:tcW w:w="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ТО1</w:t>
            </w:r>
            <w:r/>
          </w:p>
        </w:tc>
        <w:tc>
          <w:tcPr>
            <w:gridSpan w:val="2"/>
            <w:tcW w:w="1660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9 Мая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Автобусное сопровождение,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лицензированные гиды.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Н.В.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«СКО»</w:t>
            </w:r>
            <w:r/>
          </w:p>
        </w:tc>
        <w:tc>
          <w:tcPr>
            <w:gridSpan w:val="2"/>
            <w:tcW w:w="5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1день</w:t>
            </w:r>
            <w:r/>
          </w:p>
          <w:p>
            <w:pPr>
              <w:numPr>
                <w:ilvl w:val="0"/>
                <w:numId w:val="3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7:00 - Выезд в Щучье из Кургана.</w:t>
            </w:r>
            <w:r/>
          </w:p>
          <w:p>
            <w:pPr>
              <w:numPr>
                <w:ilvl w:val="0"/>
                <w:numId w:val="3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9:20 - Прибытие в Щучье.</w:t>
            </w:r>
            <w:r/>
          </w:p>
          <w:p>
            <w:pPr>
              <w:numPr>
                <w:ilvl w:val="0"/>
                <w:numId w:val="3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10:30 - Парад Победы</w:t>
            </w:r>
            <w:r/>
          </w:p>
          <w:p>
            <w:pPr>
              <w:numPr>
                <w:ilvl w:val="0"/>
                <w:numId w:val="3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18:00 - Возвращение в Курган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В стоимость тура входит: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numPr>
                <w:ilvl w:val="0"/>
                <w:numId w:val="4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на комфортабельном автобусе Курган-Щучье-Курган</w:t>
            </w:r>
            <w:r/>
          </w:p>
          <w:p>
            <w:pPr>
              <w:numPr>
                <w:ilvl w:val="0"/>
                <w:numId w:val="4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входные билеты</w:t>
            </w:r>
            <w:r/>
          </w:p>
          <w:p>
            <w:pPr>
              <w:numPr>
                <w:ilvl w:val="0"/>
                <w:numId w:val="4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сопровождение в дороге и в городе</w:t>
            </w:r>
            <w:r/>
          </w:p>
          <w:p>
            <w:pPr>
              <w:numPr>
                <w:ilvl w:val="0"/>
                <w:numId w:val="4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гида</w:t>
            </w:r>
            <w:r/>
          </w:p>
          <w:p>
            <w:pPr>
              <w:numPr>
                <w:ilvl w:val="0"/>
                <w:numId w:val="4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Сопровождение в дороге и в городе</w:t>
            </w:r>
            <w:r/>
          </w:p>
          <w:p>
            <w:pPr>
              <w:spacing w:line="277" w:lineRule="exact"/>
              <w:tabs>
                <w:tab w:val="left" w:pos="821" w:leader="none"/>
                <w:tab w:val="left" w:pos="822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360 км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день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Весна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25-65 лет, пенсионеры,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инвалиды, дети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 туристический маршрут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Наталья Владимировна, 89292282001,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89080065533, 89128353309, </w:t>
            </w:r>
            <w:hyperlink r:id="rId40" w:tooltip="mailto:sko45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sko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45@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1" w:tooltip="mailto:tur_lider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tur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lider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sko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42" w:tooltip="https://vk.com/sankur45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https://vk.com/sankur45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/>
            <w:hyperlink r:id="rId43" w:tooltip="https://ok.ru/sanatorii.kurganskoyoblasti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https://ok.ru/sanatorii.kurganskoyoblasti</w:t>
              </w:r>
            </w:hyperlink>
            <w:r/>
            <w:r/>
          </w:p>
        </w:tc>
      </w:tr>
      <w:tr>
        <w:trPr>
          <w:gridAfter w:val="1"/>
          <w:jc w:val="center"/>
          <w:trHeight w:val="142"/>
        </w:trPr>
        <w:tc>
          <w:tcPr>
            <w:gridSpan w:val="2"/>
            <w:tcW w:w="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ТО1</w:t>
            </w:r>
            <w:r/>
          </w:p>
        </w:tc>
        <w:tc>
          <w:tcPr>
            <w:gridSpan w:val="2"/>
            <w:tcW w:w="16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«Курган -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Катайск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Автобусное сопровождение, лицензированные гиды.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Н.В.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«СКО»</w:t>
            </w:r>
            <w:r/>
          </w:p>
        </w:tc>
        <w:tc>
          <w:tcPr>
            <w:gridSpan w:val="2"/>
            <w:tcW w:w="5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Курган-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Катайск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(3 дня)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1день</w:t>
            </w:r>
            <w:r/>
          </w:p>
          <w:p>
            <w:pPr>
              <w:numPr>
                <w:ilvl w:val="0"/>
                <w:numId w:val="5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16:00 - Приезд в Курган, размещение в гостинице. Купание в термальном источнике (за доп. плату)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2день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8:00 - Выезд в Шадринск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11:00 - Гастрономическая экскурсия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гусь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Экскурсия по городу-Краеведческий музей- продолжительный обед с жареным гусем и блюдами из местных подворий-роспись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шадринского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пряника/посещение горячего источника/музей сказки царевны лягушки цена 800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человека продолжительность 5ч))</w:t>
            </w:r>
            <w:r/>
          </w:p>
          <w:p>
            <w:pPr>
              <w:numPr>
                <w:ilvl w:val="0"/>
                <w:numId w:val="6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16:30 - Размещение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гостиницее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«Урал» (двухместный стандарт 2980руб, ужин за доплату)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день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8:00 - Выезд в Далматово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9:00 - Экскурсия в </w:t>
            </w:r>
            <w:bookmarkStart w:id="27" w:name="_dx_frag_StartFragment"/>
            <w:r/>
            <w:bookmarkEnd w:id="27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Свято-Успенском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Далматовском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мужском монастыре(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3-3.5 часа, с трапезой 250 рублей, (трапеза до 12) без трапезы бесплатно(сколько пожертвуют сами туристы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12:30 - Краеведческий музей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рублей с человека)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14:00 - Выезд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Катайск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14:30 -  Паломническая экскурсия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Вертечье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женский монастыр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трапезой) - музей истории села - школьный музей 100 рублей с человека время 4-5 часов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19:30 -  Выезд в Курган</w:t>
            </w:r>
            <w:r/>
          </w:p>
          <w:p>
            <w:pPr>
              <w:numPr>
                <w:ilvl w:val="0"/>
                <w:numId w:val="7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23:30 - Прибытие в Курган</w:t>
            </w:r>
            <w:r/>
          </w:p>
          <w:p>
            <w:pPr>
              <w:shd w:val="clear" w:color="auto" w:fill="ffffff"/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470 км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3дня/2 ночи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Осень, зима, весна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25-65 лет, пенсионеры, инвалиды, дети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 туристический маршрут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Наталья Владимировна, 89292282001, 89080065533, 89128353309, </w:t>
            </w:r>
            <w:hyperlink r:id="rId44" w:tooltip="mailto:sko45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sko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45@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5" w:tooltip="mailto:tur_lider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tur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lider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sko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46" w:tooltip="https://vk.com/sankur45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https://vk.com/sankur45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/>
            <w:hyperlink r:id="rId47" w:tooltip="https://ok.ru/sanatorii.kurganskoyoblasti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https://ok.ru/sanatorii.kurganskoyoblasti</w:t>
              </w:r>
            </w:hyperlink>
            <w:r/>
            <w:r/>
          </w:p>
        </w:tc>
      </w:tr>
      <w:tr>
        <w:trPr>
          <w:gridAfter w:val="1"/>
          <w:jc w:val="center"/>
          <w:trHeight w:val="4761"/>
        </w:trPr>
        <w:tc>
          <w:tcPr>
            <w:gridSpan w:val="2"/>
            <w:tcW w:w="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ТО1</w:t>
            </w:r>
            <w:r/>
          </w:p>
        </w:tc>
        <w:tc>
          <w:tcPr>
            <w:gridSpan w:val="2"/>
            <w:tcW w:w="16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«Курган –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Белозерское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Автобусное сопровождение, лицензированные гиды.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Н.В.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«СКО»</w:t>
            </w:r>
            <w:r/>
          </w:p>
        </w:tc>
        <w:tc>
          <w:tcPr>
            <w:gridSpan w:val="2"/>
            <w:tcW w:w="5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8:00 - Сбор группы</w:t>
            </w:r>
            <w:r/>
          </w:p>
          <w:p>
            <w:pPr>
              <w:numPr>
                <w:ilvl w:val="0"/>
                <w:numId w:val="8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9:00 - Музей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Илизарова</w:t>
            </w:r>
            <w:r/>
          </w:p>
          <w:p>
            <w:pPr>
              <w:numPr>
                <w:ilvl w:val="0"/>
                <w:numId w:val="8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11:30 - Обед за доплату</w:t>
            </w:r>
            <w:r/>
          </w:p>
          <w:p>
            <w:pPr>
              <w:numPr>
                <w:ilvl w:val="0"/>
                <w:numId w:val="8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12:00 - Царево городище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ремя 1.5 часа)</w:t>
            </w:r>
            <w:r/>
          </w:p>
          <w:p>
            <w:pPr>
              <w:numPr>
                <w:ilvl w:val="0"/>
                <w:numId w:val="8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17:00 - Размещение в гостинице </w:t>
            </w:r>
            <w:r/>
          </w:p>
          <w:p>
            <w:pPr>
              <w:numPr>
                <w:ilvl w:val="0"/>
                <w:numId w:val="8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18:00 - ужин за доплату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день</w:t>
            </w:r>
            <w:r/>
          </w:p>
          <w:p>
            <w:pPr>
              <w:numPr>
                <w:ilvl w:val="0"/>
                <w:numId w:val="9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8:00 - Выезд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Белозерское</w:t>
            </w:r>
            <w:r/>
          </w:p>
          <w:p>
            <w:pPr>
              <w:numPr>
                <w:ilvl w:val="0"/>
                <w:numId w:val="9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9:00 - Экскурсионная программа в Белозерском (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Гагарье-Краеведческий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музей-Святилище Савин-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Экотропа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) </w:t>
            </w:r>
            <w:r/>
          </w:p>
          <w:p>
            <w:pPr>
              <w:numPr>
                <w:ilvl w:val="0"/>
                <w:numId w:val="9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13:00 - обед за доплату</w:t>
            </w:r>
            <w:r/>
          </w:p>
          <w:p>
            <w:pPr>
              <w:numPr>
                <w:ilvl w:val="0"/>
                <w:numId w:val="9"/>
              </w:numPr>
              <w:ind w:left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14:00 - Выезд в Курган</w:t>
            </w:r>
            <w:r/>
          </w:p>
          <w:p>
            <w:pPr>
              <w:numPr>
                <w:ilvl w:val="0"/>
                <w:numId w:val="9"/>
              </w:numPr>
              <w:ind w:left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15:00 - Прибытие в Курган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 км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2дня/1 ночь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Осень, зима, весна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ето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25-65 лет, пенсионеры, инвалиды, дети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 туристический маршрут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Наталья Владимировна, 89292282001, 89080065533, 89128353309, </w:t>
            </w:r>
            <w:hyperlink r:id="rId48" w:tooltip="mailto:sko45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sko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45@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49" w:tooltip="mailto:tur_lider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tur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lider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sko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50" w:tooltip="https://vk.com/sankur45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https://vk.com/sankur45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51" w:tooltip="https://ok.ru/sanatorii.kurganskoyoblasti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https://ok.ru/sanatorii.kurganskoyoblasti</w:t>
              </w:r>
            </w:hyperlink>
            <w:r/>
            <w:r/>
          </w:p>
        </w:tc>
      </w:tr>
      <w:tr>
        <w:trPr>
          <w:gridAfter w:val="1"/>
          <w:jc w:val="center"/>
          <w:trHeight w:val="2772"/>
        </w:trPr>
        <w:tc>
          <w:tcPr>
            <w:gridSpan w:val="2"/>
            <w:tcW w:w="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ТО1</w:t>
            </w:r>
            <w:r/>
          </w:p>
        </w:tc>
        <w:tc>
          <w:tcPr>
            <w:gridSpan w:val="2"/>
            <w:tcW w:w="166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«Кемпинг ЛЕС» Автобусное сопровождение, лицензированные гиды.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Н.В.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«СКО»</w:t>
            </w:r>
            <w:r/>
          </w:p>
        </w:tc>
        <w:tc>
          <w:tcPr>
            <w:gridSpan w:val="2"/>
            <w:tcW w:w="5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1день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8:00 - Выезд в Сосновую рощу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12:00 - Кемпинг лес. Интерактивная программа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квесты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архстрой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15:00 - Четырехчасовой SPA (чай с медом, баня, банщики)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18:00 - Возращение в Курган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21:00 - Прибытие в Курган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В стоимость тура входит:</w:t>
            </w:r>
            <w:r/>
          </w:p>
          <w:p>
            <w:pPr>
              <w:numPr>
                <w:ilvl w:val="0"/>
                <w:numId w:val="10"/>
              </w:numPr>
              <w:ind w:left="0"/>
              <w:spacing w:line="275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на комфортабельном автобусе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Курган-Сосновая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роща-Курган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 км</w:t>
            </w:r>
            <w:r/>
          </w:p>
        </w:tc>
        <w:tc>
          <w:tcPr>
            <w:gridSpan w:val="2"/>
            <w:tcW w:w="7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день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Осень, зима, весна.</w:t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25-65 лет, пенсионеры, инвалиды, дети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 туристический маршрут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Краснова Наталья Владимировна, 89292282001, 89080065533, 89128353309, </w:t>
            </w:r>
            <w:hyperlink r:id="rId52" w:tooltip="mailto:sko45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sko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45@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53" w:tooltip="mailto:tur_lider@mai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tur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_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lider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sko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54" w:tooltip="https://vk.com/sankur45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https://vk.com/sankur45</w:t>
              </w:r>
            </w:hyperlink>
            <w:r/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/>
            <w:hyperlink r:id="rId55" w:tooltip="https://ok.ru/sanatorii.kurganskoyoblasti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https://ok.ru/sanatorii.kurganskoyoblasti</w:t>
              </w:r>
            </w:hyperlink>
            <w:r/>
            <w:r/>
          </w:p>
        </w:tc>
      </w:tr>
    </w:tbl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683"/>
        <w:jc w:val="center"/>
        <w:rPr>
          <w:color w:val="000000" w:themeColor="text1"/>
        </w:rPr>
      </w:pPr>
      <w:r/>
      <w:bookmarkStart w:id="28" w:name="_Toc92877650"/>
      <w:r>
        <w:rPr>
          <w:color w:val="000000" w:themeColor="text1"/>
        </w:rPr>
        <w:t xml:space="preserve">Туроператор «</w:t>
      </w:r>
      <w:r>
        <w:rPr>
          <w:color w:val="000000" w:themeColor="text1"/>
        </w:rPr>
        <w:t xml:space="preserve">Бессонофф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трэвэл</w:t>
      </w:r>
      <w:r>
        <w:rPr>
          <w:color w:val="000000" w:themeColor="text1"/>
        </w:rPr>
        <w:t xml:space="preserve">»</w:t>
      </w:r>
      <w:bookmarkEnd w:id="28"/>
      <w:r>
        <w:rPr>
          <w:color w:val="000000" w:themeColor="text1"/>
        </w:rPr>
        <w:t xml:space="preserve"> ТО</w:t>
      </w:r>
      <w:r>
        <w:rPr>
          <w:color w:val="000000" w:themeColor="text1"/>
        </w:rPr>
        <w:t xml:space="preserve">2</w:t>
      </w:r>
      <w:r/>
    </w:p>
    <w:p>
      <w:r/>
      <w:r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2300"/>
        <w:gridCol w:w="3261"/>
        <w:gridCol w:w="992"/>
        <w:gridCol w:w="1276"/>
        <w:gridCol w:w="1276"/>
        <w:gridCol w:w="1484"/>
        <w:gridCol w:w="1491"/>
        <w:gridCol w:w="2086"/>
      </w:tblGrid>
      <w:tr>
        <w:trPr>
          <w:jc w:val="center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Краткое описание маршрута (наименование маршрута, наименование организации, разработавшей маршрут, фамилия, имя, отчество разработчика, город, год)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Маршрут следования (план-график прохождения маршрута, районы прохождения маршрута, объекты показа на маршруте, их краткое описание)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Протяженность маршрута в километрах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Продолжительность маршрута в днях/ночах/часах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Сезонность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Категория туристов на маршруте (по возрасту, состоянию здоровья, наличию специальной подготовки)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Сложность маршрута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Организатор маршрута и его контакты (телефон, адрес электронной почты, официальный сайт в информационно-телекоммуникационной сети «Интернет»)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«Монастыри Зауралья»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Панькова Е.Э.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Курган 2013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Чимеевского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мужского монастыря,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Далматовского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мужского монастыря, Верхне-Теченского женского монастыря, Боровского женского монастыря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(Белозерский –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Далматовски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Катайский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р-оны)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450 км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10 часов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7 лет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56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«Савин»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Бобина Я.О.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2021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Белозерского краеведческого музея, посещения святилища Савин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(Белозерский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180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5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57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«Эко-тропа Белозерского заказника»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2015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Прогулка по эко-тропе Белозерского заказника, осмотр природоохранных объектов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(Белозерский район)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5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7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6800" cy="2413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6800" cy="24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84.0pt;height:1.9pt;mso-wrap-distance-left:0.0pt;mso-wrap-distance-top:0.0pt;mso-wrap-distance-right:0.0pt;mso-wrap-distance-bottom:0.0pt;" stroked="f" strokeweight="0.75pt">
                      <v:path textboxrect="0,0,0,0"/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Средний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59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«Дендрарий и музей леса»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2014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Посещения музея Леса и Дендрария (Старый Просвет,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Кетовский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60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 часа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Весна-Лето-Осень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5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0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Лукино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Рощино»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2013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ранчо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Лукино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 и контактного зоопарка «Лесная сказка»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.Р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ощино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Кетовский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 часа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3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1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«Русская Изба»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2017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музея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-у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садьбы «Русская Изба»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Каргапольский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200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5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2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«Шадринск, город мастеров»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2014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Обзорная экскурсия по городу Шадринск, посещение Центра русской народной культуры «Лад», мастер-класс по росписи пряника, обед в кафе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270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8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5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3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«Обзорная экскурсия по Кургану»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2011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Обзорная экскурсия по областному центру,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ургану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с остановками для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фотопаузы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и прогулки. Объекты показа: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.С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оветская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Куйбышева, Красина, Гоголя, Вокзальная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площаль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посещение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туркомплекса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«Царево Городище»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15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 часа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7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4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«Музей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Илизарова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2011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Музея истории Центра имени академика Г.А.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Илизарова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урган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2,5 часа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10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5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Частоозерье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Гончарная мастерская»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2016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гончарной мастерской в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.Ч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астоозерье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, мастер-класс, обед в кафе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400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9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7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6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«Курган театральный»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Бобина Я.О.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2019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закулисья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Курганского Областного театра драмы, посещение Курганского Театра кукол «Гулливер», уроки кукловода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 часа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Круглогодичный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7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7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«Крестовская ярмарка»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Панькова Е.Э.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2015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народного гуляния в честь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Ивано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-Крестовской ярмарки (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рестовское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Шадринский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р-он)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300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10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Июль (проводится 1 раз в год)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3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8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ТМ-00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13</w:t>
            </w:r>
            <w:bookmarkStart w:id="29" w:name="_GoBack"/>
            <w:r/>
            <w:bookmarkEnd w:id="29"/>
            <w:r>
              <w:rPr>
                <w:rFonts w:ascii="Times New Roman" w:hAnsi="Times New Roman" w:eastAsia="Arial" w:cs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ТО2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300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«Сабантуй в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Альменьево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Бобина Я.О.</w:t>
            </w:r>
            <w:r/>
          </w:p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Курган 2019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26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Посещение народных гуляний в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Альменьевском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92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400 км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12 часов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27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Июнь (проводится 1 раз в год)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84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Без ограничений, дети от 3 лет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91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Легкий</w:t>
            </w:r>
            <w:r/>
          </w:p>
        </w:tc>
        <w:tc>
          <w:tcPr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086" w:type="dxa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Бессонофф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Трэвэл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  <w:t xml:space="preserve">(3522)607-555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hyperlink r:id="rId69" w:tooltip="mailto:mail@bessonoff-travel.ru" w:history="1"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@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bessonoff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-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travel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</w:rPr>
                <w:t xml:space="preserve">.</w:t>
              </w:r>
              <w:r>
                <w:rPr>
                  <w:rStyle w:val="692"/>
                  <w:rFonts w:ascii="Times New Roman" w:hAnsi="Times New Roman" w:eastAsia="Arial" w:cs="Times New Roman"/>
                  <w:color w:val="000000" w:themeColor="text1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bessonoff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travel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en-US"/>
              </w:rPr>
              <w:t xml:space="preserve">ru</w:t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Segoe UI">
    <w:panose1 w:val="020B0502040204020203"/>
  </w:font>
  <w:font w:name="Tahoma">
    <w:panose1 w:val="020B0604030504040204"/>
  </w:font>
  <w:font w:name="Lucida Sans Unicode">
    <w:panose1 w:val="020B0602030504020204"/>
  </w:font>
  <w:font w:name="Mangal">
    <w:panose1 w:val="02040503050406030204"/>
  </w:font>
  <w:font w:name="Liberation Serif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81444189"/>
      <w:rPr/>
    </w:sdtPr>
    <w:sdtContent>
      <w:p>
        <w:pPr>
          <w:pStyle w:val="70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54</w:t>
        </w:r>
        <w: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5"/>
    <w:link w:val="68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5"/>
    <w:link w:val="68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5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5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5"/>
    <w:link w:val="704"/>
    <w:uiPriority w:val="99"/>
  </w:style>
  <w:style w:type="character" w:styleId="44">
    <w:name w:val="Footer Char"/>
    <w:basedOn w:val="685"/>
    <w:link w:val="706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6"/>
    <w:uiPriority w:val="99"/>
  </w:style>
  <w:style w:type="table" w:styleId="48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5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5"/>
    <w:uiPriority w:val="99"/>
    <w:semiHidden/>
    <w:unhideWhenUsed/>
    <w:rPr>
      <w:vertAlign w:val="superscript"/>
    </w:r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69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4">
    <w:name w:val="Heading 2"/>
    <w:basedOn w:val="682"/>
    <w:next w:val="682"/>
    <w:link w:val="699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Основной текст1"/>
    <w:rPr>
      <w:rFonts w:ascii="Times New Roman" w:hAnsi="Times New Roman" w:cs="Times New Roman"/>
      <w:color w:val="000000"/>
      <w:position w:val="0"/>
      <w:sz w:val="26"/>
      <w:szCs w:val="26"/>
      <w:u w:val="single"/>
      <w:vertAlign w:val="baseline"/>
      <w:lang w:val="ru-RU"/>
    </w:rPr>
  </w:style>
  <w:style w:type="paragraph" w:styleId="689">
    <w:name w:val="Body Text"/>
    <w:basedOn w:val="682"/>
    <w:link w:val="690"/>
    <w:pPr>
      <w:spacing w:after="140" w:line="288" w:lineRule="auto"/>
    </w:pPr>
    <w:rPr>
      <w:rFonts w:ascii="Liberation Serif" w:hAnsi="Liberation Serif" w:eastAsia="Lucida Sans Unicode" w:cs="Mangal"/>
      <w:sz w:val="24"/>
      <w:szCs w:val="24"/>
      <w:lang w:eastAsia="zh-CN" w:bidi="hi-IN"/>
    </w:rPr>
  </w:style>
  <w:style w:type="character" w:styleId="690" w:customStyle="1">
    <w:name w:val="Основной текст Знак"/>
    <w:basedOn w:val="685"/>
    <w:link w:val="689"/>
    <w:rPr>
      <w:rFonts w:ascii="Liberation Serif" w:hAnsi="Liberation Serif" w:eastAsia="Lucida Sans Unicode" w:cs="Mangal"/>
      <w:sz w:val="24"/>
      <w:szCs w:val="24"/>
      <w:lang w:eastAsia="zh-CN" w:bidi="hi-IN"/>
    </w:rPr>
  </w:style>
  <w:style w:type="paragraph" w:styleId="691" w:customStyle="1">
    <w:name w:val="Table Contents"/>
    <w:basedOn w:val="682"/>
    <w:pPr>
      <w:spacing w:after="0" w:line="240" w:lineRule="auto"/>
      <w:widowControl w:val="off"/>
      <w:suppressLineNumbers/>
    </w:pPr>
    <w:rPr>
      <w:rFonts w:ascii="Arial" w:hAnsi="Arial" w:eastAsia="Arial Unicode MS" w:cs="Tahoma"/>
      <w:sz w:val="21"/>
      <w:szCs w:val="24"/>
      <w:lang w:eastAsia="ru-RU"/>
    </w:rPr>
  </w:style>
  <w:style w:type="character" w:styleId="692">
    <w:name w:val="Hyperlink"/>
    <w:uiPriority w:val="99"/>
    <w:unhideWhenUsed/>
    <w:rPr>
      <w:color w:val="0000ff"/>
      <w:u w:val="single"/>
    </w:rPr>
  </w:style>
  <w:style w:type="paragraph" w:styleId="693" w:customStyle="1">
    <w:name w:val="Standard"/>
    <w:pPr>
      <w:spacing w:after="0" w:line="240" w:lineRule="auto"/>
      <w:widowControl w:val="off"/>
    </w:pPr>
    <w:rPr>
      <w:rFonts w:ascii="Arial" w:hAnsi="Arial" w:eastAsia="Arial Unicode MS" w:cs="Tahoma"/>
      <w:sz w:val="21"/>
      <w:szCs w:val="24"/>
      <w:lang w:eastAsia="ru-RU"/>
    </w:rPr>
  </w:style>
  <w:style w:type="character" w:styleId="694" w:customStyle="1">
    <w:name w:val="Интернет-ссылка"/>
    <w:rPr>
      <w:color w:val="000080"/>
      <w:u w:val="single"/>
    </w:rPr>
  </w:style>
  <w:style w:type="character" w:styleId="695" w:customStyle="1">
    <w:name w:val="Основной текст (2)"/>
    <w:rPr>
      <w:rFonts w:ascii="Segoe UI" w:hAnsi="Segoe UI" w:eastAsia="Segoe UI" w:cs="Segoe UI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table" w:styleId="696">
    <w:name w:val="Table Grid"/>
    <w:basedOn w:val="6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7">
    <w:name w:val="List Paragraph"/>
    <w:basedOn w:val="682"/>
    <w:uiPriority w:val="34"/>
    <w:qFormat/>
    <w:pPr>
      <w:contextualSpacing/>
      <w:ind w:left="720"/>
    </w:pPr>
  </w:style>
  <w:style w:type="character" w:styleId="698" w:customStyle="1">
    <w:name w:val="Заголовок 1 Знак"/>
    <w:basedOn w:val="685"/>
    <w:link w:val="68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99" w:customStyle="1">
    <w:name w:val="Заголовок 2 Знак"/>
    <w:basedOn w:val="685"/>
    <w:link w:val="68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0">
    <w:name w:val="TOC Heading"/>
    <w:basedOn w:val="683"/>
    <w:next w:val="682"/>
    <w:uiPriority w:val="39"/>
    <w:semiHidden/>
    <w:unhideWhenUsed/>
    <w:qFormat/>
    <w:pPr>
      <w:outlineLvl w:val="9"/>
    </w:pPr>
  </w:style>
  <w:style w:type="paragraph" w:styleId="701">
    <w:name w:val="toc 1"/>
    <w:basedOn w:val="682"/>
    <w:next w:val="682"/>
    <w:uiPriority w:val="39"/>
    <w:unhideWhenUsed/>
    <w:pPr>
      <w:spacing w:after="0" w:line="240" w:lineRule="auto"/>
      <w:tabs>
        <w:tab w:val="right" w:pos="15388" w:leader="dot"/>
      </w:tabs>
    </w:pPr>
    <w:rPr>
      <w:rFonts w:ascii="Times New Roman" w:hAnsi="Times New Roman" w:cs="Times New Roman"/>
    </w:rPr>
  </w:style>
  <w:style w:type="paragraph" w:styleId="702">
    <w:name w:val="Balloon Text"/>
    <w:basedOn w:val="682"/>
    <w:link w:val="7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3" w:customStyle="1">
    <w:name w:val="Текст выноски Знак"/>
    <w:basedOn w:val="685"/>
    <w:link w:val="702"/>
    <w:uiPriority w:val="99"/>
    <w:semiHidden/>
    <w:rPr>
      <w:rFonts w:ascii="Tahoma" w:hAnsi="Tahoma" w:cs="Tahoma"/>
      <w:sz w:val="16"/>
      <w:szCs w:val="16"/>
    </w:rPr>
  </w:style>
  <w:style w:type="paragraph" w:styleId="704">
    <w:name w:val="Header"/>
    <w:basedOn w:val="682"/>
    <w:link w:val="70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685"/>
    <w:link w:val="704"/>
    <w:uiPriority w:val="99"/>
    <w:semiHidden/>
  </w:style>
  <w:style w:type="paragraph" w:styleId="706">
    <w:name w:val="Footer"/>
    <w:basedOn w:val="682"/>
    <w:link w:val="7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685"/>
    <w:link w:val="706"/>
    <w:uiPriority w:val="99"/>
  </w:style>
  <w:style w:type="paragraph" w:styleId="708">
    <w:name w:val="toc 2"/>
    <w:basedOn w:val="682"/>
    <w:next w:val="682"/>
    <w:uiPriority w:val="39"/>
    <w:unhideWhenUsed/>
    <w:pPr>
      <w:ind w:left="220"/>
      <w:spacing w:after="100"/>
    </w:pPr>
  </w:style>
  <w:style w:type="paragraph" w:styleId="709">
    <w:name w:val="Normal (Web)"/>
    <w:basedOn w:val="68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belmuzei@yandex.ru" TargetMode="External"/><Relationship Id="rId12" Type="http://schemas.openxmlformats.org/officeDocument/2006/relationships/hyperlink" Target="http://belmuzei.kurg.muzkult.ru" TargetMode="External"/><Relationship Id="rId13" Type="http://schemas.openxmlformats.org/officeDocument/2006/relationships/hyperlink" Target="mailto:belmuzei@yandex.ru" TargetMode="External"/><Relationship Id="rId14" Type="http://schemas.openxmlformats.org/officeDocument/2006/relationships/hyperlink" Target="http://belmuzei.kurg.muzkult.ru" TargetMode="External"/><Relationship Id="rId15" Type="http://schemas.openxmlformats.org/officeDocument/2006/relationships/hyperlink" Target="https://mail.yandex.ru/lite/compose?to=vvedenskaya_biblioteka@mail.ru" TargetMode="External"/><Relationship Id="rId16" Type="http://schemas.openxmlformats.org/officeDocument/2006/relationships/hyperlink" Target="mailto:muz.bat@yandex.ru" TargetMode="External"/><Relationship Id="rId17" Type="http://schemas.openxmlformats.org/officeDocument/2006/relationships/hyperlink" Target="http://muztomina.ucoz.org/" TargetMode="External"/><Relationship Id="rId18" Type="http://schemas.openxmlformats.org/officeDocument/2006/relationships/hyperlink" Target="mailto:muz.bat@yandex.ru" TargetMode="External"/><Relationship Id="rId19" Type="http://schemas.openxmlformats.org/officeDocument/2006/relationships/hyperlink" Target="http://muztomina.ucoz.org/" TargetMode="External"/><Relationship Id="rId20" Type="http://schemas.openxmlformats.org/officeDocument/2006/relationships/hyperlink" Target="mailto:muz.bat@yandex.ru" TargetMode="External"/><Relationship Id="rId21" Type="http://schemas.openxmlformats.org/officeDocument/2006/relationships/hyperlink" Target="http://muztomina.ucoz.org/" TargetMode="External"/><Relationship Id="rId22" Type="http://schemas.openxmlformats.org/officeDocument/2006/relationships/hyperlink" Target="mailto:muz.bat@yandex.ru" TargetMode="External"/><Relationship Id="rId23" Type="http://schemas.openxmlformats.org/officeDocument/2006/relationships/hyperlink" Target="http://muztomina.ucoz.org/" TargetMode="External"/><Relationship Id="rId24" Type="http://schemas.openxmlformats.org/officeDocument/2006/relationships/hyperlink" Target="mailto:myzei_lebyagie@mail.ru" TargetMode="External"/><Relationship Id="rId25" Type="http://schemas.openxmlformats.org/officeDocument/2006/relationships/hyperlink" Target="http://muzey.lebkultura.ru/" TargetMode="External"/><Relationship Id="rId26" Type="http://schemas.openxmlformats.org/officeDocument/2006/relationships/hyperlink" Target="http://muzey.lebkultura.ru/" TargetMode="External"/><Relationship Id="rId27" Type="http://schemas.openxmlformats.org/officeDocument/2006/relationships/hyperlink" Target="http://muzey.lebkultura.ru/" TargetMode="External"/><Relationship Id="rId28" Type="http://schemas.openxmlformats.org/officeDocument/2006/relationships/hyperlink" Target="http://muzey.lebkultura.ru/" TargetMode="External"/><Relationship Id="rId29" Type="http://schemas.openxmlformats.org/officeDocument/2006/relationships/hyperlink" Target="http://muzey.lebkultura.ru/" TargetMode="External"/><Relationship Id="rId30" Type="http://schemas.openxmlformats.org/officeDocument/2006/relationships/hyperlink" Target="http://muzey.lebkultura.ru/" TargetMode="External"/><Relationship Id="rId31" Type="http://schemas.openxmlformats.org/officeDocument/2006/relationships/hyperlink" Target="mailto:pmuzey@bk.ru" TargetMode="External"/><Relationship Id="rId32" Type="http://schemas.openxmlformats.org/officeDocument/2006/relationships/hyperlink" Target="https://pmuzei.blogspot.com/p/blog-page.html" TargetMode="External"/><Relationship Id="rId33" Type="http://schemas.openxmlformats.org/officeDocument/2006/relationships/hyperlink" Target="mailto:prowinzya@mail.ru" TargetMode="External"/><Relationship Id="rId34" Type="http://schemas.openxmlformats.org/officeDocument/2006/relationships/hyperlink" Target="mailto:istorikokraevedcheskiy@mail.ru" TargetMode="External"/><Relationship Id="rId35" Type="http://schemas.openxmlformats.org/officeDocument/2006/relationships/hyperlink" Target="mailto:istorikokraevedcheskiy@mail.ru" TargetMode="External"/><Relationship Id="rId36" Type="http://schemas.openxmlformats.org/officeDocument/2006/relationships/hyperlink" Target="mailto:sko45@mail.ru" TargetMode="External"/><Relationship Id="rId37" Type="http://schemas.openxmlformats.org/officeDocument/2006/relationships/hyperlink" Target="mailto:tur_lider@mail.ru" TargetMode="External"/><Relationship Id="rId38" Type="http://schemas.openxmlformats.org/officeDocument/2006/relationships/hyperlink" Target="https://vk.com/sankur45" TargetMode="External"/><Relationship Id="rId39" Type="http://schemas.openxmlformats.org/officeDocument/2006/relationships/hyperlink" Target="https://ok.ru/sanatorii.kurganskoyoblasti" TargetMode="External"/><Relationship Id="rId40" Type="http://schemas.openxmlformats.org/officeDocument/2006/relationships/hyperlink" Target="mailto:sko45@mail.ru" TargetMode="External"/><Relationship Id="rId41" Type="http://schemas.openxmlformats.org/officeDocument/2006/relationships/hyperlink" Target="mailto:tur_lider@mail.ru" TargetMode="External"/><Relationship Id="rId42" Type="http://schemas.openxmlformats.org/officeDocument/2006/relationships/hyperlink" Target="https://vk.com/sankur45" TargetMode="External"/><Relationship Id="rId43" Type="http://schemas.openxmlformats.org/officeDocument/2006/relationships/hyperlink" Target="https://ok.ru/sanatorii.kurganskoyoblasti" TargetMode="External"/><Relationship Id="rId44" Type="http://schemas.openxmlformats.org/officeDocument/2006/relationships/hyperlink" Target="mailto:sko45@mail.ru" TargetMode="External"/><Relationship Id="rId45" Type="http://schemas.openxmlformats.org/officeDocument/2006/relationships/hyperlink" Target="mailto:tur_lider@mail.ru" TargetMode="External"/><Relationship Id="rId46" Type="http://schemas.openxmlformats.org/officeDocument/2006/relationships/hyperlink" Target="https://vk.com/sankur45" TargetMode="External"/><Relationship Id="rId47" Type="http://schemas.openxmlformats.org/officeDocument/2006/relationships/hyperlink" Target="https://ok.ru/sanatorii.kurganskoyoblasti" TargetMode="External"/><Relationship Id="rId48" Type="http://schemas.openxmlformats.org/officeDocument/2006/relationships/hyperlink" Target="mailto:sko45@mail.ru" TargetMode="External"/><Relationship Id="rId49" Type="http://schemas.openxmlformats.org/officeDocument/2006/relationships/hyperlink" Target="mailto:tur_lider@mail.ru" TargetMode="External"/><Relationship Id="rId50" Type="http://schemas.openxmlformats.org/officeDocument/2006/relationships/hyperlink" Target="https://vk.com/sankur45" TargetMode="External"/><Relationship Id="rId51" Type="http://schemas.openxmlformats.org/officeDocument/2006/relationships/hyperlink" Target="https://ok.ru/sanatorii.kurganskoyoblasti" TargetMode="External"/><Relationship Id="rId52" Type="http://schemas.openxmlformats.org/officeDocument/2006/relationships/hyperlink" Target="mailto:sko45@mail.ru" TargetMode="External"/><Relationship Id="rId53" Type="http://schemas.openxmlformats.org/officeDocument/2006/relationships/hyperlink" Target="mailto:tur_lider@mail.ru" TargetMode="External"/><Relationship Id="rId54" Type="http://schemas.openxmlformats.org/officeDocument/2006/relationships/hyperlink" Target="https://vk.com/sankur45" TargetMode="External"/><Relationship Id="rId55" Type="http://schemas.openxmlformats.org/officeDocument/2006/relationships/hyperlink" Target="https://ok.ru/sanatorii.kurganskoyoblasti" TargetMode="External"/><Relationship Id="rId56" Type="http://schemas.openxmlformats.org/officeDocument/2006/relationships/hyperlink" Target="mailto:mail@bessonoff-travel.ru" TargetMode="External"/><Relationship Id="rId57" Type="http://schemas.openxmlformats.org/officeDocument/2006/relationships/hyperlink" Target="mailto:mail@bessonoff-travel.ru" TargetMode="External"/><Relationship Id="rId58" Type="http://schemas.openxmlformats.org/officeDocument/2006/relationships/image" Target="media/image1.emf"/><Relationship Id="rId59" Type="http://schemas.openxmlformats.org/officeDocument/2006/relationships/hyperlink" Target="mailto:mail@bessonoff-travel.ru" TargetMode="External"/><Relationship Id="rId60" Type="http://schemas.openxmlformats.org/officeDocument/2006/relationships/hyperlink" Target="mailto:mail@bessonoff-travel.ru" TargetMode="External"/><Relationship Id="rId61" Type="http://schemas.openxmlformats.org/officeDocument/2006/relationships/hyperlink" Target="mailto:mail@bessonoff-travel.ru" TargetMode="External"/><Relationship Id="rId62" Type="http://schemas.openxmlformats.org/officeDocument/2006/relationships/hyperlink" Target="mailto:mail@bessonoff-travel.ru" TargetMode="External"/><Relationship Id="rId63" Type="http://schemas.openxmlformats.org/officeDocument/2006/relationships/hyperlink" Target="mailto:mail@bessonoff-travel.ru" TargetMode="External"/><Relationship Id="rId64" Type="http://schemas.openxmlformats.org/officeDocument/2006/relationships/hyperlink" Target="mailto:mail@bessonoff-travel.ru" TargetMode="External"/><Relationship Id="rId65" Type="http://schemas.openxmlformats.org/officeDocument/2006/relationships/hyperlink" Target="mailto:mail@bessonoff-travel.ru" TargetMode="External"/><Relationship Id="rId66" Type="http://schemas.openxmlformats.org/officeDocument/2006/relationships/hyperlink" Target="mailto:mail@bessonoff-travel.ru" TargetMode="External"/><Relationship Id="rId67" Type="http://schemas.openxmlformats.org/officeDocument/2006/relationships/hyperlink" Target="mailto:mail@bessonoff-travel.ru" TargetMode="External"/><Relationship Id="rId68" Type="http://schemas.openxmlformats.org/officeDocument/2006/relationships/hyperlink" Target="mailto:mail@bessonoff-travel.ru" TargetMode="External"/><Relationship Id="rId69" Type="http://schemas.openxmlformats.org/officeDocument/2006/relationships/hyperlink" Target="mailto:mail@bessonoff-trave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E07F-C3B6-4816-AEC0-4BB3993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Tur45</dc:creator>
  <cp:revision>15</cp:revision>
  <dcterms:created xsi:type="dcterms:W3CDTF">2021-10-01T07:14:00Z</dcterms:created>
  <dcterms:modified xsi:type="dcterms:W3CDTF">2023-10-25T09:45:44Z</dcterms:modified>
</cp:coreProperties>
</file>